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B1A" w:rsidRDefault="00A95B1A" w:rsidP="00A95B1A">
      <w:pPr>
        <w:spacing w:after="0"/>
        <w:jc w:val="center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09E29CEB" wp14:editId="55AA9798">
            <wp:extent cx="1352550" cy="1038225"/>
            <wp:effectExtent l="0" t="0" r="0" b="0"/>
            <wp:docPr id="2" name="Picture 2" descr="veliki grb kolor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veliki grb kolor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5B1A" w:rsidRPr="00E34071" w:rsidRDefault="00A95B1A" w:rsidP="00A95B1A">
      <w:pPr>
        <w:spacing w:after="0"/>
        <w:jc w:val="center"/>
        <w:rPr>
          <w:rFonts w:ascii="Times New Roman" w:hAnsi="Times New Roman" w:cs="Times New Roman"/>
          <w:b/>
        </w:rPr>
      </w:pPr>
      <w:r w:rsidRPr="00E34071">
        <w:rPr>
          <w:rFonts w:ascii="Times New Roman" w:hAnsi="Times New Roman" w:cs="Times New Roman"/>
          <w:b/>
        </w:rPr>
        <w:t>Република Србија</w:t>
      </w:r>
    </w:p>
    <w:p w:rsidR="00A95B1A" w:rsidRPr="00E34071" w:rsidRDefault="00A95B1A" w:rsidP="00A95B1A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ВРХОВНИ </w:t>
      </w:r>
      <w:r w:rsidRPr="00E34071">
        <w:rPr>
          <w:rFonts w:ascii="Times New Roman" w:hAnsi="Times New Roman" w:cs="Times New Roman"/>
          <w:b/>
        </w:rPr>
        <w:t>СУД</w:t>
      </w:r>
    </w:p>
    <w:p w:rsidR="00A95B1A" w:rsidRPr="00E34071" w:rsidRDefault="00A95B1A" w:rsidP="00A95B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A95B1A" w:rsidRPr="00F541E7" w:rsidRDefault="00A95B1A" w:rsidP="00A95B1A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541E7">
        <w:rPr>
          <w:rFonts w:ascii="Times New Roman" w:hAnsi="Times New Roman" w:cs="Times New Roman"/>
          <w:sz w:val="24"/>
          <w:szCs w:val="24"/>
        </w:rPr>
        <w:t>На основу чл</w:t>
      </w:r>
      <w:r>
        <w:rPr>
          <w:rFonts w:ascii="Times New Roman" w:hAnsi="Times New Roman" w:cs="Times New Roman"/>
          <w:sz w:val="24"/>
          <w:szCs w:val="24"/>
        </w:rPr>
        <w:t>. 54,</w:t>
      </w:r>
      <w:r w:rsidRPr="00F541E7">
        <w:rPr>
          <w:rFonts w:ascii="Times New Roman" w:hAnsi="Times New Roman" w:cs="Times New Roman"/>
          <w:sz w:val="24"/>
          <w:szCs w:val="24"/>
        </w:rPr>
        <w:t xml:space="preserve"> 55. </w:t>
      </w:r>
      <w:proofErr w:type="gramStart"/>
      <w:r w:rsidRPr="00F541E7"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Pr="00F541E7">
        <w:rPr>
          <w:rFonts w:ascii="Times New Roman" w:hAnsi="Times New Roman" w:cs="Times New Roman"/>
          <w:sz w:val="24"/>
          <w:szCs w:val="24"/>
        </w:rPr>
        <w:t xml:space="preserve"> 1 и 61. </w:t>
      </w:r>
      <w:proofErr w:type="gramStart"/>
      <w:r w:rsidRPr="00F541E7"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Pr="00F541E7">
        <w:rPr>
          <w:rFonts w:ascii="Times New Roman" w:hAnsi="Times New Roman" w:cs="Times New Roman"/>
          <w:sz w:val="24"/>
          <w:szCs w:val="24"/>
        </w:rPr>
        <w:t xml:space="preserve"> 1. Закона о државним службеницима („Службени гласник РС”, бр. 79/05, 81/05 – исправка, 83/05 – исправка, 64/07, 67/07 – исправка, 116/08, 104/09, 99/14, 94/17, 95/18, 157/20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F541E7">
        <w:rPr>
          <w:rFonts w:ascii="Times New Roman" w:hAnsi="Times New Roman" w:cs="Times New Roman"/>
          <w:sz w:val="24"/>
          <w:szCs w:val="24"/>
        </w:rPr>
        <w:t>142/22</w:t>
      </w:r>
      <w:r>
        <w:rPr>
          <w:rFonts w:ascii="Times New Roman" w:hAnsi="Times New Roman" w:cs="Times New Roman"/>
          <w:sz w:val="24"/>
          <w:szCs w:val="24"/>
          <w:lang w:val="sr-Cyrl-RS"/>
        </w:rPr>
        <w:t>, 13/25-одлука УС и 19/25</w:t>
      </w:r>
      <w:r w:rsidRPr="00F541E7">
        <w:rPr>
          <w:rFonts w:ascii="Times New Roman" w:hAnsi="Times New Roman" w:cs="Times New Roman"/>
          <w:sz w:val="24"/>
          <w:szCs w:val="24"/>
        </w:rPr>
        <w:t>), чл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lang w:val="sr-Cyrl-RS"/>
        </w:rPr>
        <w:t>на</w:t>
      </w:r>
      <w:r w:rsidRPr="00F541E7">
        <w:rPr>
          <w:rFonts w:ascii="Times New Roman" w:hAnsi="Times New Roman" w:cs="Times New Roman"/>
          <w:sz w:val="24"/>
          <w:szCs w:val="24"/>
        </w:rPr>
        <w:t xml:space="preserve"> 9. </w:t>
      </w:r>
      <w:proofErr w:type="gramStart"/>
      <w:r w:rsidRPr="00F541E7"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Pr="00F541E7">
        <w:rPr>
          <w:rFonts w:ascii="Times New Roman" w:hAnsi="Times New Roman" w:cs="Times New Roman"/>
          <w:sz w:val="24"/>
          <w:szCs w:val="24"/>
        </w:rPr>
        <w:t xml:space="preserve"> 3 Уредбе о интерном и јавном конкурсу за попуњавање радних места у државним органима („Службени гласник РС”, бр. 2/19 и 67/21), Врховни суд оглашава</w:t>
      </w:r>
    </w:p>
    <w:p w:rsidR="00B84398" w:rsidRDefault="00B84398" w:rsidP="00A06343">
      <w:pPr>
        <w:spacing w:after="0"/>
        <w:jc w:val="center"/>
        <w:rPr>
          <w:rFonts w:ascii="Times New Roman" w:hAnsi="Times New Roman" w:cs="Times New Roman"/>
          <w:b/>
        </w:rPr>
      </w:pPr>
    </w:p>
    <w:p w:rsidR="00A06343" w:rsidRPr="0091348F" w:rsidRDefault="0091348F" w:rsidP="00136F65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Ј А В Н И</w:t>
      </w:r>
      <w:r w:rsidR="0015035C" w:rsidRPr="00E34071">
        <w:rPr>
          <w:rFonts w:ascii="Times New Roman" w:hAnsi="Times New Roman" w:cs="Times New Roman"/>
          <w:b/>
        </w:rPr>
        <w:t xml:space="preserve">    К О Н К У Р </w:t>
      </w:r>
      <w:proofErr w:type="gramStart"/>
      <w:r w:rsidR="0015035C" w:rsidRPr="00E34071">
        <w:rPr>
          <w:rFonts w:ascii="Times New Roman" w:hAnsi="Times New Roman" w:cs="Times New Roman"/>
          <w:b/>
        </w:rPr>
        <w:t>С</w:t>
      </w:r>
      <w:r w:rsidR="00D34246">
        <w:rPr>
          <w:rFonts w:ascii="Times New Roman" w:hAnsi="Times New Roman" w:cs="Times New Roman"/>
          <w:b/>
        </w:rPr>
        <w:t xml:space="preserve"> </w:t>
      </w:r>
      <w:r w:rsidR="003635BD">
        <w:rPr>
          <w:rFonts w:ascii="Times New Roman" w:hAnsi="Times New Roman" w:cs="Times New Roman"/>
          <w:b/>
          <w:lang w:val="sr-Cyrl-RS"/>
        </w:rPr>
        <w:t xml:space="preserve"> </w:t>
      </w:r>
      <w:r>
        <w:rPr>
          <w:rFonts w:ascii="Times New Roman" w:hAnsi="Times New Roman" w:cs="Times New Roman"/>
          <w:b/>
        </w:rPr>
        <w:t>ЗА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r w:rsidR="003635BD">
        <w:rPr>
          <w:rFonts w:ascii="Times New Roman" w:hAnsi="Times New Roman" w:cs="Times New Roman"/>
          <w:b/>
          <w:lang w:val="sr-Cyrl-RS"/>
        </w:rPr>
        <w:t xml:space="preserve"> </w:t>
      </w:r>
      <w:r>
        <w:rPr>
          <w:rFonts w:ascii="Times New Roman" w:hAnsi="Times New Roman" w:cs="Times New Roman"/>
          <w:b/>
        </w:rPr>
        <w:t>ПОПУЊАВАЊЕ</w:t>
      </w:r>
      <w:r w:rsidR="00A06343" w:rsidRPr="00E34071">
        <w:rPr>
          <w:rFonts w:ascii="Times New Roman" w:hAnsi="Times New Roman" w:cs="Times New Roman"/>
          <w:b/>
        </w:rPr>
        <w:t xml:space="preserve">   </w:t>
      </w:r>
      <w:r>
        <w:rPr>
          <w:rFonts w:ascii="Times New Roman" w:hAnsi="Times New Roman" w:cs="Times New Roman"/>
          <w:b/>
        </w:rPr>
        <w:t xml:space="preserve">ИЗВРШИЛАЧКИХ </w:t>
      </w:r>
      <w:r w:rsidR="003635BD">
        <w:rPr>
          <w:rFonts w:ascii="Times New Roman" w:hAnsi="Times New Roman" w:cs="Times New Roman"/>
          <w:b/>
          <w:lang w:val="sr-Cyrl-RS"/>
        </w:rPr>
        <w:t xml:space="preserve"> </w:t>
      </w:r>
      <w:r>
        <w:rPr>
          <w:rFonts w:ascii="Times New Roman" w:hAnsi="Times New Roman" w:cs="Times New Roman"/>
          <w:b/>
        </w:rPr>
        <w:t xml:space="preserve">РАДНИХ </w:t>
      </w:r>
      <w:r w:rsidR="003635BD">
        <w:rPr>
          <w:rFonts w:ascii="Times New Roman" w:hAnsi="Times New Roman" w:cs="Times New Roman"/>
          <w:b/>
          <w:lang w:val="sr-Cyrl-RS"/>
        </w:rPr>
        <w:t xml:space="preserve"> </w:t>
      </w:r>
      <w:r>
        <w:rPr>
          <w:rFonts w:ascii="Times New Roman" w:hAnsi="Times New Roman" w:cs="Times New Roman"/>
          <w:b/>
        </w:rPr>
        <w:t>МЕСТА</w:t>
      </w:r>
    </w:p>
    <w:p w:rsidR="00A06343" w:rsidRPr="00E34071" w:rsidRDefault="00A06343" w:rsidP="00A06343">
      <w:pPr>
        <w:spacing w:after="0"/>
        <w:rPr>
          <w:rFonts w:ascii="Times New Roman" w:hAnsi="Times New Roman" w:cs="Times New Roman"/>
          <w:b/>
        </w:rPr>
      </w:pPr>
    </w:p>
    <w:p w:rsidR="0015035C" w:rsidRDefault="0015035C" w:rsidP="00A7339B">
      <w:pPr>
        <w:spacing w:line="240" w:lineRule="auto"/>
        <w:jc w:val="both"/>
        <w:rPr>
          <w:rFonts w:ascii="Times New Roman" w:hAnsi="Times New Roman" w:cs="Times New Roman"/>
          <w:lang w:val="sr-Cyrl-RS"/>
        </w:rPr>
      </w:pPr>
      <w:proofErr w:type="gramStart"/>
      <w:r w:rsidRPr="00E34071">
        <w:rPr>
          <w:rFonts w:ascii="Times New Roman" w:hAnsi="Times New Roman" w:cs="Times New Roman"/>
          <w:b/>
        </w:rPr>
        <w:t>I  Орган</w:t>
      </w:r>
      <w:proofErr w:type="gramEnd"/>
      <w:r w:rsidRPr="00E34071">
        <w:rPr>
          <w:rFonts w:ascii="Times New Roman" w:hAnsi="Times New Roman" w:cs="Times New Roman"/>
          <w:b/>
        </w:rPr>
        <w:t xml:space="preserve"> у коме се </w:t>
      </w:r>
      <w:r w:rsidR="000139B7">
        <w:rPr>
          <w:rFonts w:ascii="Times New Roman" w:hAnsi="Times New Roman" w:cs="Times New Roman"/>
          <w:b/>
        </w:rPr>
        <w:t>попуњавају радна места</w:t>
      </w:r>
      <w:r w:rsidRPr="00E34071">
        <w:rPr>
          <w:rFonts w:ascii="Times New Roman" w:hAnsi="Times New Roman" w:cs="Times New Roman"/>
          <w:b/>
        </w:rPr>
        <w:t xml:space="preserve">: </w:t>
      </w:r>
      <w:r w:rsidR="005B3C0C">
        <w:rPr>
          <w:rFonts w:ascii="Times New Roman" w:hAnsi="Times New Roman" w:cs="Times New Roman"/>
        </w:rPr>
        <w:t>Врховни суд</w:t>
      </w:r>
      <w:r w:rsidR="005B3C0C">
        <w:rPr>
          <w:rFonts w:ascii="Times New Roman" w:hAnsi="Times New Roman" w:cs="Times New Roman"/>
          <w:lang w:val="sr-Cyrl-RS"/>
        </w:rPr>
        <w:t xml:space="preserve">, Београд, </w:t>
      </w:r>
      <w:r w:rsidR="005130A5">
        <w:rPr>
          <w:rFonts w:ascii="Times New Roman" w:hAnsi="Times New Roman" w:cs="Times New Roman"/>
          <w:lang w:val="sr-Cyrl-RS"/>
        </w:rPr>
        <w:t xml:space="preserve">Улица </w:t>
      </w:r>
      <w:r w:rsidR="005B3C0C">
        <w:rPr>
          <w:rFonts w:ascii="Times New Roman" w:hAnsi="Times New Roman" w:cs="Times New Roman"/>
          <w:lang w:val="sr-Cyrl-RS"/>
        </w:rPr>
        <w:t>Немањина бр.9.</w:t>
      </w:r>
    </w:p>
    <w:p w:rsidR="00E84317" w:rsidRPr="005B3C0C" w:rsidRDefault="00E84317" w:rsidP="00A7339B">
      <w:pPr>
        <w:spacing w:line="240" w:lineRule="auto"/>
        <w:jc w:val="both"/>
        <w:rPr>
          <w:rFonts w:ascii="Times New Roman" w:hAnsi="Times New Roman" w:cs="Times New Roman"/>
          <w:b/>
          <w:lang w:val="sr-Cyrl-RS"/>
        </w:rPr>
      </w:pPr>
    </w:p>
    <w:p w:rsidR="00206D22" w:rsidRDefault="0015035C" w:rsidP="00A7339B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E34071">
        <w:rPr>
          <w:rFonts w:ascii="Times New Roman" w:hAnsi="Times New Roman" w:cs="Times New Roman"/>
          <w:b/>
        </w:rPr>
        <w:t xml:space="preserve">II </w:t>
      </w:r>
      <w:r w:rsidR="0091348F">
        <w:rPr>
          <w:rFonts w:ascii="Times New Roman" w:hAnsi="Times New Roman" w:cs="Times New Roman"/>
          <w:b/>
        </w:rPr>
        <w:t xml:space="preserve">Радна места која се попуњавају, опис послова, звања </w:t>
      </w:r>
      <w:proofErr w:type="gramStart"/>
      <w:r w:rsidR="0091348F">
        <w:rPr>
          <w:rFonts w:ascii="Times New Roman" w:hAnsi="Times New Roman" w:cs="Times New Roman"/>
          <w:b/>
        </w:rPr>
        <w:t>и  услови</w:t>
      </w:r>
      <w:proofErr w:type="gramEnd"/>
      <w:r w:rsidRPr="00E34071">
        <w:rPr>
          <w:rFonts w:ascii="Times New Roman" w:hAnsi="Times New Roman" w:cs="Times New Roman"/>
          <w:b/>
        </w:rPr>
        <w:t xml:space="preserve">: </w:t>
      </w:r>
    </w:p>
    <w:p w:rsidR="0053324C" w:rsidRDefault="0053324C" w:rsidP="0053324C">
      <w:pPr>
        <w:pStyle w:val="Default"/>
        <w:rPr>
          <w:rFonts w:eastAsia="Times New Roman"/>
          <w:b/>
          <w:color w:val="auto"/>
          <w:lang w:val="sr-Cyrl-CS"/>
        </w:rPr>
      </w:pPr>
    </w:p>
    <w:p w:rsidR="0053324C" w:rsidRPr="007705DD" w:rsidRDefault="00A95B1A" w:rsidP="0053324C">
      <w:pPr>
        <w:pStyle w:val="Default"/>
        <w:numPr>
          <w:ilvl w:val="0"/>
          <w:numId w:val="5"/>
        </w:numPr>
        <w:jc w:val="both"/>
        <w:rPr>
          <w:rFonts w:eastAsia="Times New Roman"/>
          <w:b/>
          <w:color w:val="auto"/>
          <w:sz w:val="22"/>
          <w:szCs w:val="22"/>
          <w:lang w:val="sr-Cyrl-CS"/>
        </w:rPr>
      </w:pPr>
      <w:r>
        <w:rPr>
          <w:rFonts w:eastAsia="Times New Roman"/>
          <w:b/>
          <w:color w:val="auto"/>
          <w:sz w:val="22"/>
          <w:szCs w:val="22"/>
          <w:lang w:val="sr-Cyrl-RS"/>
        </w:rPr>
        <w:t>АДМИНИСТРАТОР БАЗЕ ПОДАТАКА......................................</w:t>
      </w:r>
      <w:r w:rsidR="00635CD9">
        <w:rPr>
          <w:rFonts w:eastAsia="Times New Roman"/>
          <w:b/>
          <w:color w:val="auto"/>
          <w:sz w:val="22"/>
          <w:szCs w:val="22"/>
          <w:lang w:val="sr-Cyrl-CS"/>
        </w:rPr>
        <w:t>.............................</w:t>
      </w:r>
      <w:r w:rsidR="0053324C" w:rsidRPr="007705DD">
        <w:rPr>
          <w:rFonts w:eastAsia="Times New Roman"/>
          <w:b/>
          <w:color w:val="auto"/>
          <w:sz w:val="22"/>
          <w:szCs w:val="22"/>
          <w:lang w:val="sr-Cyrl-CS"/>
        </w:rPr>
        <w:t>1 извршилац</w:t>
      </w:r>
    </w:p>
    <w:p w:rsidR="00F85B98" w:rsidRDefault="00F85B98" w:rsidP="0053324C">
      <w:pPr>
        <w:pStyle w:val="Default"/>
        <w:jc w:val="both"/>
        <w:rPr>
          <w:b/>
          <w:bCs/>
          <w:sz w:val="23"/>
          <w:szCs w:val="23"/>
        </w:rPr>
      </w:pPr>
    </w:p>
    <w:p w:rsidR="00EF1880" w:rsidRPr="00EF1880" w:rsidRDefault="00EF1880" w:rsidP="00EF1880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EF188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Опис послова:</w:t>
      </w:r>
    </w:p>
    <w:p w:rsidR="00A95B1A" w:rsidRDefault="00A95B1A" w:rsidP="00A95B1A">
      <w:pPr>
        <w:tabs>
          <w:tab w:val="left" w:pos="709"/>
          <w:tab w:val="left" w:pos="14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A95B1A">
        <w:rPr>
          <w:rFonts w:ascii="Times New Roman" w:eastAsia="Times New Roman" w:hAnsi="Times New Roman" w:cs="Times New Roman"/>
          <w:sz w:val="24"/>
          <w:szCs w:val="24"/>
        </w:rPr>
        <w:t>Имплементира и одржава базе података, креира извештаје, интерфејсе и програмске апликације у изабраном клијент – сервер систему за управљање базама података; врши припрему, обраду и унос информација, података и докумената у информационом систему; стара се о исправном уношењеу података у базе информацоног система суда; планирање и израда backup/restore ; доставља извештаје надлежним службама и лицима у Суду на захтев, поставља и одржава интегрисани систем рачунарске и мрежне опреме – сервера, рачунарских радних станица, мрежне опреме; поставља и одржава интегрисани систем системског софтвера и сервиса – оперативних система, система за обезбеђивање информационо комуникационих сервиса – електронске поште, интранета, интернета и других; пружа техничку подршку корисницима информационих система и сарађује са техничком подршком; врши спровођење едукације запослених у суду за рад са пословним софтвером; администрира интернет презентацију суда, посебно базу судске праксе; пружа стручну помоћ статистичарима на обради табеларних података за периодичне извештаје; врши израду резервних копија, инсталирање оперативних система и апликативног софтвера и остале послове по налогу руководиоца Службе.</w:t>
      </w:r>
    </w:p>
    <w:p w:rsidR="00E84317" w:rsidRDefault="00E84317" w:rsidP="00A95B1A">
      <w:pPr>
        <w:tabs>
          <w:tab w:val="left" w:pos="709"/>
          <w:tab w:val="left" w:pos="14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84317" w:rsidRDefault="00E84317" w:rsidP="00A95B1A">
      <w:pPr>
        <w:tabs>
          <w:tab w:val="left" w:pos="709"/>
          <w:tab w:val="left" w:pos="14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84317" w:rsidRDefault="00E84317" w:rsidP="00A95B1A">
      <w:pPr>
        <w:tabs>
          <w:tab w:val="left" w:pos="709"/>
          <w:tab w:val="left" w:pos="14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84317" w:rsidRDefault="00E84317" w:rsidP="00A95B1A">
      <w:pPr>
        <w:tabs>
          <w:tab w:val="left" w:pos="709"/>
          <w:tab w:val="left" w:pos="14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84317" w:rsidRDefault="00E84317" w:rsidP="00A95B1A">
      <w:pPr>
        <w:tabs>
          <w:tab w:val="left" w:pos="709"/>
          <w:tab w:val="left" w:pos="14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84317" w:rsidRDefault="00E84317" w:rsidP="00E84317">
      <w:pPr>
        <w:tabs>
          <w:tab w:val="left" w:pos="144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E84317">
        <w:rPr>
          <w:rFonts w:ascii="Times New Roman" w:eastAsia="Times New Roman" w:hAnsi="Times New Roman" w:cs="Times New Roman"/>
          <w:sz w:val="24"/>
          <w:szCs w:val="24"/>
          <w:lang w:val="sr-Latn-RS"/>
        </w:rPr>
        <w:lastRenderedPageBreak/>
        <w:t>2.</w:t>
      </w:r>
    </w:p>
    <w:p w:rsidR="00E84317" w:rsidRPr="00E84317" w:rsidRDefault="00E84317" w:rsidP="00E84317">
      <w:pPr>
        <w:tabs>
          <w:tab w:val="left" w:pos="144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:rsidR="00EF1880" w:rsidRPr="00EF1880" w:rsidRDefault="00EF1880" w:rsidP="00EF1880">
      <w:pPr>
        <w:tabs>
          <w:tab w:val="left" w:pos="14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188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Услови: </w:t>
      </w:r>
    </w:p>
    <w:p w:rsidR="00DD6A5C" w:rsidRDefault="00EF1880" w:rsidP="00DD6A5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188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DD6A5C" w:rsidRPr="00DD6A5C">
        <w:rPr>
          <w:rFonts w:ascii="Times New Roman" w:eastAsia="Times New Roman" w:hAnsi="Times New Roman" w:cs="Times New Roman"/>
          <w:sz w:val="24"/>
          <w:szCs w:val="24"/>
        </w:rPr>
        <w:t xml:space="preserve">Стечено високо образовање из научне области електротехничког и рачунарског инжињерства –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- дипломирани електротехнички инжењер или математичар или инжењер организационих наука, или на специјалистичким студијама на факултету, положен државни стручни испит, радно искуство у струци од најмање пет година, знање енглеског језика у нивоу знања „B1“ и потребне компетенције за ово радно место. </w:t>
      </w:r>
    </w:p>
    <w:p w:rsidR="00136F65" w:rsidRPr="00DD6A5C" w:rsidRDefault="00DD6A5C" w:rsidP="00DD6A5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A5C">
        <w:rPr>
          <w:rFonts w:ascii="Times New Roman" w:eastAsia="Times New Roman" w:hAnsi="Times New Roman" w:cs="Times New Roman"/>
          <w:b/>
          <w:sz w:val="24"/>
          <w:szCs w:val="24"/>
        </w:rPr>
        <w:t>Звање:</w:t>
      </w:r>
      <w:r w:rsidRPr="00DD6A5C">
        <w:rPr>
          <w:rFonts w:ascii="Times New Roman" w:eastAsia="Times New Roman" w:hAnsi="Times New Roman" w:cs="Times New Roman"/>
          <w:sz w:val="24"/>
          <w:szCs w:val="24"/>
        </w:rPr>
        <w:t xml:space="preserve"> самостални саветник</w:t>
      </w:r>
    </w:p>
    <w:p w:rsidR="00DA3149" w:rsidRPr="00DA3149" w:rsidRDefault="00DA3149" w:rsidP="00DA314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</w:p>
    <w:p w:rsidR="00EF1880" w:rsidRPr="007705DD" w:rsidRDefault="00DD6A5C" w:rsidP="00EF1880">
      <w:pPr>
        <w:pStyle w:val="ListParagraph"/>
        <w:numPr>
          <w:ilvl w:val="0"/>
          <w:numId w:val="5"/>
        </w:numPr>
        <w:tabs>
          <w:tab w:val="left" w:pos="1418"/>
        </w:tabs>
        <w:jc w:val="both"/>
        <w:rPr>
          <w:rFonts w:ascii="Times New Roman" w:eastAsia="Times New Roman" w:hAnsi="Times New Roman" w:cs="Times New Roman"/>
          <w:b/>
          <w:lang w:val="sr-Cyrl-CS"/>
        </w:rPr>
      </w:pPr>
      <w:r>
        <w:rPr>
          <w:rFonts w:ascii="Times New Roman" w:eastAsia="Times New Roman" w:hAnsi="Times New Roman" w:cs="Times New Roman"/>
          <w:b/>
          <w:lang w:val="sr-Cyrl-CS"/>
        </w:rPr>
        <w:t>РАДНО МЕСТО ЗА УПРАВЉАЊЕ И НАДЗОР НАД ТЕХНИЧКИМ СИСТЕМИМА</w:t>
      </w:r>
      <w:r>
        <w:rPr>
          <w:rFonts w:ascii="Times New Roman" w:eastAsia="Times New Roman" w:hAnsi="Times New Roman" w:cs="Times New Roman"/>
          <w:lang w:val="sr-Latn-RS"/>
        </w:rPr>
        <w:t>...........................................................................................................</w:t>
      </w:r>
      <w:r w:rsidR="004D2DDA" w:rsidRPr="004D2DDA">
        <w:rPr>
          <w:rFonts w:ascii="Times New Roman" w:eastAsia="Times New Roman" w:hAnsi="Times New Roman" w:cs="Times New Roman"/>
          <w:lang w:val="sr-Latn-RS"/>
        </w:rPr>
        <w:t>.....</w:t>
      </w:r>
      <w:r w:rsidR="004D2DDA" w:rsidRPr="004D2DDA">
        <w:rPr>
          <w:rFonts w:ascii="Times New Roman" w:eastAsia="Times New Roman" w:hAnsi="Times New Roman" w:cs="Times New Roman"/>
          <w:b/>
          <w:lang w:val="sr-Cyrl-CS"/>
        </w:rPr>
        <w:t>1 извршилац</w:t>
      </w:r>
    </w:p>
    <w:p w:rsidR="00EF1880" w:rsidRPr="00EF1880" w:rsidRDefault="00EF1880" w:rsidP="0079358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EF188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Опис послова:</w:t>
      </w:r>
    </w:p>
    <w:p w:rsidR="00CE1057" w:rsidRPr="00CE1057" w:rsidRDefault="00EF1880" w:rsidP="0079358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1057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DD6A5C" w:rsidRPr="00DD6A5C">
        <w:rPr>
          <w:rFonts w:ascii="Times New Roman" w:eastAsia="Times New Roman" w:hAnsi="Times New Roman" w:cs="Times New Roman"/>
          <w:sz w:val="24"/>
          <w:szCs w:val="24"/>
        </w:rPr>
        <w:t>Обавља послове управљања термотехничким системима (инсталације грејања, климатизације, вентилације, постројење топле и хладне воде), као и системом осветљења; контролише рад противпожарних уређаја у оквиру система за вентилацију; координира рад са руковаоцима системима интегралне техничке заштите објекта; контролише рад термотехничких постројења и отклања уочене недостатке и мање кварове; организује превентивно одржавање система за вентилацију, хлађење и грејање; организује редовно чишћење фенкоил апарата и редовну замену филтера на клима-коморама у машинским салама; предузима мере на отклањању кварова и техничких недостатака инсталација за грејање, вентилацију и климатизацију и постројења топле и хладне воде; прати рад и даје стручна упутства намештеницима који раде на пословима текућег одржавања објекта - домарима; организује редовно сервисирање и ремонт уграђене опреме и постројења преко овлашћених фирми (лифтова, трафостанице, дизел агрегата, клизних врата, аутоматске рампе, капије); одговоран је за правилну примену утврђених метода рада у пословима које обавља; води евиденцију о реализованим пословима и утрошеном материјалу; учествује у поступку јавне набавке добара и услуга за текуће одржавање; дефинише техничке спецификације, квалитет и количину добара и услуга за текуће одржавање објекта и уграђене опреме; замењује руководиоца Службе у његовом одсуству; обавља и друге стручне послове по налогу руководиоца Службе.</w:t>
      </w:r>
    </w:p>
    <w:p w:rsidR="00EF1880" w:rsidRDefault="00EF1880" w:rsidP="00DA314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EF188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Услови: </w:t>
      </w:r>
    </w:p>
    <w:p w:rsidR="00DD6A5C" w:rsidRDefault="00EF1880" w:rsidP="00DD6A5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F65">
        <w:rPr>
          <w:rFonts w:ascii="Times New Roman" w:eastAsia="Times New Roman" w:hAnsi="Times New Roman" w:cs="Times New Roman"/>
          <w:lang w:val="sr-Cyrl-CS"/>
        </w:rPr>
        <w:t xml:space="preserve">      </w:t>
      </w:r>
      <w:r w:rsidR="00DD6A5C" w:rsidRPr="00DD6A5C">
        <w:rPr>
          <w:rFonts w:ascii="Times New Roman" w:eastAsia="Times New Roman" w:hAnsi="Times New Roman" w:cs="Times New Roman"/>
          <w:sz w:val="24"/>
          <w:szCs w:val="24"/>
        </w:rPr>
        <w:t xml:space="preserve">Стечено високо образовање из научне области машинско инжењерство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– дипломирани инжењер машинства, или на специјалистичким студијама на факултету; положен државни стручни испит и радно искуство у струци од најмање пет година на пословима управљања системима за грејање, вентилацију и климатизацију и потребне компетенције за ово радно место. </w:t>
      </w:r>
    </w:p>
    <w:p w:rsidR="00DA3149" w:rsidRDefault="00DD6A5C" w:rsidP="00DD6A5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A5C">
        <w:rPr>
          <w:rFonts w:ascii="Times New Roman" w:eastAsia="Times New Roman" w:hAnsi="Times New Roman" w:cs="Times New Roman"/>
          <w:b/>
          <w:sz w:val="24"/>
          <w:szCs w:val="24"/>
        </w:rPr>
        <w:t>Звање:</w:t>
      </w:r>
      <w:r w:rsidRPr="00DD6A5C">
        <w:rPr>
          <w:rFonts w:ascii="Times New Roman" w:eastAsia="Times New Roman" w:hAnsi="Times New Roman" w:cs="Times New Roman"/>
          <w:sz w:val="24"/>
          <w:szCs w:val="24"/>
        </w:rPr>
        <w:t xml:space="preserve"> самостални саветник</w:t>
      </w:r>
    </w:p>
    <w:p w:rsidR="00DD6A5C" w:rsidRDefault="00E84317" w:rsidP="00E84317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3.</w:t>
      </w:r>
    </w:p>
    <w:p w:rsidR="00E84317" w:rsidRDefault="00E84317" w:rsidP="00E84317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D6A5C" w:rsidRPr="00215D03" w:rsidRDefault="00215D03" w:rsidP="00215D03">
      <w:pPr>
        <w:pStyle w:val="ListParagraph"/>
        <w:numPr>
          <w:ilvl w:val="0"/>
          <w:numId w:val="5"/>
        </w:numPr>
        <w:tabs>
          <w:tab w:val="left" w:pos="1418"/>
        </w:tabs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CS"/>
        </w:rPr>
        <w:t xml:space="preserve">АДМИНИСТРАТИВНО-ТЕХНИЧКИ </w:t>
      </w:r>
      <w:r w:rsidRPr="00215D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CS"/>
        </w:rPr>
        <w:t>ПОСЛОВИ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CS"/>
        </w:rPr>
        <w:t xml:space="preserve"> </w:t>
      </w:r>
      <w:r w:rsidRPr="00215D03">
        <w:rPr>
          <w:rFonts w:ascii="Times New Roman" w:eastAsia="Times New Roman" w:hAnsi="Times New Roman" w:cs="Times New Roman"/>
          <w:lang w:val="sr-Cyrl-RS"/>
        </w:rPr>
        <w:t>..</w:t>
      </w:r>
      <w:r w:rsidR="00DD6A5C" w:rsidRPr="00215D03">
        <w:rPr>
          <w:rFonts w:ascii="Times New Roman" w:eastAsia="Times New Roman" w:hAnsi="Times New Roman" w:cs="Times New Roman"/>
          <w:lang w:val="sr-Cyrl-RS"/>
        </w:rPr>
        <w:t>..................</w:t>
      </w:r>
      <w:r w:rsidR="00DD6A5C" w:rsidRPr="00215D03">
        <w:rPr>
          <w:rFonts w:ascii="Times New Roman" w:eastAsia="Times New Roman" w:hAnsi="Times New Roman" w:cs="Times New Roman"/>
          <w:lang w:val="sr-Cyrl-CS"/>
        </w:rPr>
        <w:t>..................</w:t>
      </w:r>
      <w:r w:rsidR="00DD6A5C" w:rsidRPr="00215D03">
        <w:rPr>
          <w:rFonts w:ascii="Times New Roman" w:eastAsia="Times New Roman" w:hAnsi="Times New Roman" w:cs="Times New Roman"/>
          <w:b/>
          <w:lang w:val="sr-Cyrl-CS"/>
        </w:rPr>
        <w:t>1 извршилац</w:t>
      </w:r>
    </w:p>
    <w:p w:rsidR="00275F4D" w:rsidRPr="00275F4D" w:rsidRDefault="00275F4D" w:rsidP="00275F4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275F4D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Опис послова:</w:t>
      </w:r>
    </w:p>
    <w:p w:rsidR="00412A58" w:rsidRDefault="00275F4D" w:rsidP="00412A5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2A58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     </w:t>
      </w:r>
      <w:r w:rsidR="00412A58" w:rsidRPr="00412A58">
        <w:rPr>
          <w:rFonts w:ascii="Times New Roman" w:eastAsia="Times New Roman" w:hAnsi="Times New Roman" w:cs="Times New Roman"/>
          <w:sz w:val="24"/>
          <w:szCs w:val="24"/>
        </w:rPr>
        <w:t xml:space="preserve">Поступа по судским предметима од њиховог пријема до архивирања; здружује поднеске, доставнице, повратнице и врши попис списа у кривичним, грађанским и управним предметима и у предметима притужби; расписује позиве за јавне седнице; поступа по доставним наредбама; обрађује решене предмете и доставља их на експедицију; врши припрему предмета за архиву; стара се о наплати судске таксе; обавља и друге послове по налогу шефа Одсека и управитеља судске писарнице. </w:t>
      </w:r>
    </w:p>
    <w:p w:rsidR="00412A58" w:rsidRDefault="00412A58" w:rsidP="00412A5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2A58" w:rsidRPr="00412A58" w:rsidRDefault="00412A58" w:rsidP="00412A58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412A58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Услови: </w:t>
      </w:r>
    </w:p>
    <w:p w:rsidR="00DD6A5C" w:rsidRDefault="00412A58" w:rsidP="00412A58">
      <w:pPr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412A58">
        <w:rPr>
          <w:rFonts w:ascii="Times New Roman" w:eastAsia="Times New Roman" w:hAnsi="Times New Roman" w:cs="Times New Roman"/>
          <w:sz w:val="24"/>
          <w:szCs w:val="24"/>
        </w:rPr>
        <w:t xml:space="preserve">Завршена средња школа, друштвеног, природног или техничког смера или гимназија, у четворогодишњем трајању, положен државни стручни испит, најмање две године радног искуства на истим или сличним пословима и потребне компетенције за ово радно место. </w:t>
      </w:r>
      <w:r w:rsidRPr="00412A58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Звање:</w:t>
      </w:r>
      <w:r w:rsidRPr="00412A58">
        <w:rPr>
          <w:rFonts w:ascii="Times New Roman" w:eastAsia="Times New Roman" w:hAnsi="Times New Roman" w:cs="Times New Roman"/>
          <w:sz w:val="24"/>
          <w:szCs w:val="24"/>
        </w:rPr>
        <w:t xml:space="preserve"> референт</w:t>
      </w:r>
    </w:p>
    <w:p w:rsidR="00A7339B" w:rsidRPr="00ED054A" w:rsidRDefault="005130A5" w:rsidP="00ED054A">
      <w:pPr>
        <w:pStyle w:val="Normal2"/>
        <w:tabs>
          <w:tab w:val="left" w:pos="709"/>
          <w:tab w:val="left" w:pos="851"/>
        </w:tabs>
        <w:jc w:val="both"/>
        <w:rPr>
          <w:lang w:val="en-US" w:eastAsia="en-US"/>
        </w:rPr>
      </w:pPr>
      <w:r>
        <w:rPr>
          <w:b/>
          <w:lang w:val="sr-Cyrl-RS"/>
        </w:rPr>
        <w:t xml:space="preserve">            </w:t>
      </w:r>
      <w:r w:rsidR="00B22B6E" w:rsidRPr="00136F65">
        <w:rPr>
          <w:b/>
        </w:rPr>
        <w:t>III</w:t>
      </w:r>
      <w:r w:rsidR="0015035C" w:rsidRPr="00136F65">
        <w:rPr>
          <w:b/>
        </w:rPr>
        <w:t xml:space="preserve">  </w:t>
      </w:r>
      <w:r w:rsidR="00663330">
        <w:rPr>
          <w:b/>
          <w:lang w:val="sr-Cyrl-RS"/>
        </w:rPr>
        <w:t>Компетенције које се проверавају у изборном поступку</w:t>
      </w:r>
      <w:r w:rsidR="00663330" w:rsidRPr="007A6DE2">
        <w:rPr>
          <w:lang w:val="en-US" w:eastAsia="en-US"/>
        </w:rPr>
        <w:t xml:space="preserve">: </w:t>
      </w:r>
      <w:r w:rsidR="007A6DE2">
        <w:rPr>
          <w:lang w:val="en-US" w:eastAsia="en-US"/>
        </w:rPr>
        <w:t>члан</w:t>
      </w:r>
      <w:r w:rsidR="007A6DE2">
        <w:rPr>
          <w:lang w:val="sr-Cyrl-RS" w:eastAsia="en-US"/>
        </w:rPr>
        <w:t>ом</w:t>
      </w:r>
      <w:r w:rsidR="00663330" w:rsidRPr="007A6DE2">
        <w:rPr>
          <w:lang w:val="en-US" w:eastAsia="en-US"/>
        </w:rPr>
        <w:t xml:space="preserve"> 9. </w:t>
      </w:r>
      <w:r w:rsidR="007A6DE2">
        <w:rPr>
          <w:lang w:val="sr-Cyrl-RS" w:eastAsia="en-US"/>
        </w:rPr>
        <w:t xml:space="preserve">ставом 1 и 2 </w:t>
      </w:r>
      <w:r w:rsidR="00663330" w:rsidRPr="007A6DE2">
        <w:rPr>
          <w:lang w:val="en-US" w:eastAsia="en-US"/>
        </w:rPr>
        <w:t>Закона о државним службеницима</w:t>
      </w:r>
      <w:r w:rsidR="007A6DE2" w:rsidRPr="007A6DE2">
        <w:rPr>
          <w:lang w:val="en-US" w:eastAsia="en-US"/>
        </w:rPr>
        <w:t xml:space="preserve">, прописано је да </w:t>
      </w:r>
      <w:r w:rsidR="00DA0590">
        <w:rPr>
          <w:lang w:val="sr-Cyrl-RS" w:eastAsia="en-US"/>
        </w:rPr>
        <w:t>п</w:t>
      </w:r>
      <w:r w:rsidR="00DA0590" w:rsidRPr="007A6DE2">
        <w:rPr>
          <w:lang w:val="en-US" w:eastAsia="en-US"/>
        </w:rPr>
        <w:t>ри запошљавању у државни орган</w:t>
      </w:r>
      <w:r>
        <w:rPr>
          <w:lang w:val="sr-Cyrl-RS" w:eastAsia="en-US"/>
        </w:rPr>
        <w:t>,</w:t>
      </w:r>
      <w:r w:rsidR="00DA0590" w:rsidRPr="007A6DE2">
        <w:rPr>
          <w:lang w:val="en-US" w:eastAsia="en-US"/>
        </w:rPr>
        <w:t xml:space="preserve"> кандидатима </w:t>
      </w:r>
      <w:r w:rsidR="007A6DE2" w:rsidRPr="007A6DE2">
        <w:rPr>
          <w:lang w:val="en-US" w:eastAsia="en-US"/>
        </w:rPr>
        <w:t>су под једнаким условима доступна сва радна места</w:t>
      </w:r>
      <w:r w:rsidR="007A6DE2">
        <w:rPr>
          <w:lang w:val="sr-Cyrl-RS" w:eastAsia="en-US"/>
        </w:rPr>
        <w:t xml:space="preserve"> и да се и</w:t>
      </w:r>
      <w:r w:rsidR="007A6DE2" w:rsidRPr="007A6DE2">
        <w:rPr>
          <w:lang w:val="en-US" w:eastAsia="en-US"/>
        </w:rPr>
        <w:t>збор кандидата врши се на основу провере компетенција.</w:t>
      </w:r>
    </w:p>
    <w:p w:rsidR="00261A03" w:rsidRDefault="007A6DE2" w:rsidP="00261A03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A059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61A03" w:rsidRPr="00DA0590">
        <w:rPr>
          <w:rFonts w:ascii="Times New Roman" w:hAnsi="Times New Roman" w:cs="Times New Roman"/>
          <w:sz w:val="24"/>
          <w:szCs w:val="24"/>
        </w:rPr>
        <w:t>Изборни поступак спроводи се из више обавезних фаза у којима се</w:t>
      </w:r>
      <w:r w:rsidRPr="00DA0590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261A03" w:rsidRPr="00DA0590">
        <w:rPr>
          <w:rFonts w:ascii="Times New Roman" w:hAnsi="Times New Roman" w:cs="Times New Roman"/>
          <w:sz w:val="24"/>
          <w:szCs w:val="24"/>
        </w:rPr>
        <w:t xml:space="preserve"> </w:t>
      </w:r>
      <w:r w:rsidR="00663330" w:rsidRPr="00DA0590">
        <w:rPr>
          <w:rFonts w:ascii="Times New Roman" w:hAnsi="Times New Roman" w:cs="Times New Roman"/>
          <w:sz w:val="24"/>
          <w:szCs w:val="24"/>
          <w:lang w:val="sr-Cyrl-RS"/>
        </w:rPr>
        <w:t>следећим редоследом</w:t>
      </w:r>
      <w:r w:rsidRPr="00DA0590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663330" w:rsidRPr="00DA059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61A03" w:rsidRPr="00DA0590">
        <w:rPr>
          <w:rFonts w:ascii="Times New Roman" w:hAnsi="Times New Roman" w:cs="Times New Roman"/>
          <w:sz w:val="24"/>
          <w:szCs w:val="24"/>
        </w:rPr>
        <w:t>проверавају</w:t>
      </w:r>
      <w:r w:rsidR="00663330" w:rsidRPr="00DA0590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261A03" w:rsidRPr="00136F65">
        <w:rPr>
          <w:rFonts w:ascii="Times New Roman" w:hAnsi="Times New Roman" w:cs="Times New Roman"/>
          <w:b/>
          <w:sz w:val="24"/>
          <w:szCs w:val="24"/>
        </w:rPr>
        <w:t xml:space="preserve"> опште функционалне, посебне функционалне</w:t>
      </w:r>
      <w:r w:rsidR="0066333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663330" w:rsidRPr="00136F65">
        <w:rPr>
          <w:rFonts w:ascii="Times New Roman" w:hAnsi="Times New Roman" w:cs="Times New Roman"/>
          <w:b/>
          <w:sz w:val="24"/>
          <w:szCs w:val="24"/>
        </w:rPr>
        <w:t>компетенције</w:t>
      </w:r>
      <w:r w:rsidR="00663330">
        <w:rPr>
          <w:rFonts w:ascii="Times New Roman" w:hAnsi="Times New Roman" w:cs="Times New Roman"/>
          <w:b/>
          <w:sz w:val="24"/>
          <w:szCs w:val="24"/>
          <w:lang w:val="sr-Cyrl-RS"/>
        </w:rPr>
        <w:t>,</w:t>
      </w:r>
      <w:r w:rsidR="00261A03" w:rsidRPr="00136F65">
        <w:rPr>
          <w:rFonts w:ascii="Times New Roman" w:hAnsi="Times New Roman" w:cs="Times New Roman"/>
          <w:b/>
          <w:sz w:val="24"/>
          <w:szCs w:val="24"/>
        </w:rPr>
        <w:t xml:space="preserve"> понашајне компетенције и последње фазе у којој се спроводи интервју са комисијом.</w:t>
      </w:r>
    </w:p>
    <w:p w:rsidR="00275F4D" w:rsidRPr="00261A03" w:rsidRDefault="00275F4D" w:rsidP="00275F4D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sr-Cyrl-RS"/>
        </w:rPr>
        <w:t xml:space="preserve">ПРОВЕРА </w:t>
      </w:r>
      <w:r w:rsidRPr="00261A03">
        <w:rPr>
          <w:rFonts w:ascii="Times New Roman" w:hAnsi="Times New Roman" w:cs="Times New Roman"/>
          <w:b/>
        </w:rPr>
        <w:t>О</w:t>
      </w:r>
      <w:r>
        <w:rPr>
          <w:rFonts w:ascii="Times New Roman" w:hAnsi="Times New Roman" w:cs="Times New Roman"/>
          <w:b/>
        </w:rPr>
        <w:t>ПШТ</w:t>
      </w:r>
      <w:r>
        <w:rPr>
          <w:rFonts w:ascii="Times New Roman" w:hAnsi="Times New Roman" w:cs="Times New Roman"/>
          <w:b/>
          <w:lang w:val="sr-Cyrl-RS"/>
        </w:rPr>
        <w:t>ИХ</w:t>
      </w:r>
      <w:r>
        <w:rPr>
          <w:rFonts w:ascii="Times New Roman" w:hAnsi="Times New Roman" w:cs="Times New Roman"/>
          <w:b/>
        </w:rPr>
        <w:t xml:space="preserve"> ФУНКЦИОНАЛН</w:t>
      </w:r>
      <w:r>
        <w:rPr>
          <w:rFonts w:ascii="Times New Roman" w:hAnsi="Times New Roman" w:cs="Times New Roman"/>
          <w:b/>
          <w:lang w:val="sr-Cyrl-RS"/>
        </w:rPr>
        <w:t>ИХ</w:t>
      </w:r>
      <w:r>
        <w:rPr>
          <w:rFonts w:ascii="Times New Roman" w:hAnsi="Times New Roman" w:cs="Times New Roman"/>
          <w:b/>
        </w:rPr>
        <w:t xml:space="preserve"> КОМПЕТЕНЦИЈ</w:t>
      </w:r>
      <w:r>
        <w:rPr>
          <w:rFonts w:ascii="Times New Roman" w:hAnsi="Times New Roman" w:cs="Times New Roman"/>
          <w:b/>
          <w:lang w:val="sr-Cyrl-RS"/>
        </w:rPr>
        <w:t>А</w:t>
      </w:r>
      <w:r w:rsidRPr="00261A03">
        <w:rPr>
          <w:rFonts w:ascii="Times New Roman" w:hAnsi="Times New Roman" w:cs="Times New Roman"/>
          <w:b/>
        </w:rPr>
        <w:t>:</w:t>
      </w:r>
    </w:p>
    <w:p w:rsidR="00275F4D" w:rsidRPr="00862457" w:rsidRDefault="00275F4D" w:rsidP="00275F4D">
      <w:pPr>
        <w:pStyle w:val="ListParagraph"/>
        <w:ind w:left="660"/>
        <w:jc w:val="both"/>
        <w:rPr>
          <w:rFonts w:ascii="Times New Roman" w:hAnsi="Times New Roman" w:cs="Times New Roman"/>
          <w:b/>
        </w:rPr>
      </w:pPr>
    </w:p>
    <w:p w:rsidR="00AF4B3B" w:rsidRPr="00E34071" w:rsidRDefault="00AF4B3B" w:rsidP="00AF4B3B">
      <w:pPr>
        <w:pStyle w:val="ListParagraph"/>
        <w:numPr>
          <w:ilvl w:val="0"/>
          <w:numId w:val="3"/>
        </w:numPr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О</w:t>
      </w:r>
      <w:r w:rsidRPr="00755AFC">
        <w:rPr>
          <w:rFonts w:ascii="Times New Roman" w:hAnsi="Times New Roman" w:cs="Times New Roman"/>
          <w:b/>
        </w:rPr>
        <w:t>рганизација и рад државних органа Републике Србије</w:t>
      </w:r>
      <w:r w:rsidRPr="00E34071">
        <w:rPr>
          <w:rFonts w:ascii="Times New Roman" w:hAnsi="Times New Roman" w:cs="Times New Roman"/>
        </w:rPr>
        <w:t xml:space="preserve">  (провера ће се вршити </w:t>
      </w:r>
      <w:r>
        <w:rPr>
          <w:rFonts w:ascii="Times New Roman" w:hAnsi="Times New Roman" w:cs="Times New Roman"/>
          <w:lang w:val="sr-Cyrl-RS"/>
        </w:rPr>
        <w:t>писано-</w:t>
      </w:r>
      <w:r w:rsidRPr="00E34071">
        <w:rPr>
          <w:rFonts w:ascii="Times New Roman" w:hAnsi="Times New Roman" w:cs="Times New Roman"/>
        </w:rPr>
        <w:t>путем теста</w:t>
      </w:r>
      <w:r w:rsidRPr="00A76EB4">
        <w:rPr>
          <w:rFonts w:ascii="Times New Roman" w:hAnsi="Times New Roman" w:cs="Times New Roman"/>
          <w:lang w:val="ru-RU"/>
        </w:rPr>
        <w:t xml:space="preserve"> </w:t>
      </w:r>
      <w:r w:rsidRPr="0062452B">
        <w:rPr>
          <w:rFonts w:ascii="Times New Roman" w:hAnsi="Times New Roman" w:cs="Times New Roman"/>
          <w:lang w:val="ru-RU"/>
        </w:rPr>
        <w:t xml:space="preserve">и то избором питања из базе питања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  <w:lang w:val="ru-RU"/>
        </w:rPr>
        <w:t>која ј</w:t>
      </w:r>
      <w:r w:rsidRPr="0062452B">
        <w:rPr>
          <w:rFonts w:ascii="Times New Roman" w:eastAsia="Times New Roman" w:hAnsi="Times New Roman" w:cs="Times New Roman"/>
          <w:color w:val="000000"/>
          <w:shd w:val="clear" w:color="auto" w:fill="FFFFFF"/>
          <w:lang w:val="ru-RU"/>
        </w:rPr>
        <w:t xml:space="preserve">е доступна на интернет презентацији Врховног суда, </w:t>
      </w:r>
      <w:hyperlink r:id="rId7" w:history="1">
        <w:r w:rsidRPr="00757A65">
          <w:rPr>
            <w:rStyle w:val="Hyperlink"/>
            <w:rFonts w:ascii="Times New Roman" w:eastAsia="Times New Roman" w:hAnsi="Times New Roman" w:cs="Times New Roman"/>
            <w:shd w:val="clear" w:color="auto" w:fill="FFFFFF"/>
          </w:rPr>
          <w:t>www</w:t>
        </w:r>
        <w:r w:rsidRPr="00757A65">
          <w:rPr>
            <w:rStyle w:val="Hyperlink"/>
            <w:rFonts w:ascii="Times New Roman" w:eastAsia="Times New Roman" w:hAnsi="Times New Roman" w:cs="Times New Roman"/>
            <w:shd w:val="clear" w:color="auto" w:fill="FFFFFF"/>
            <w:lang w:val="ru-RU"/>
          </w:rPr>
          <w:t>.</w:t>
        </w:r>
        <w:r w:rsidRPr="00757A65">
          <w:rPr>
            <w:rStyle w:val="Hyperlink"/>
            <w:rFonts w:ascii="Times New Roman" w:eastAsia="Times New Roman" w:hAnsi="Times New Roman" w:cs="Times New Roman"/>
            <w:shd w:val="clear" w:color="auto" w:fill="FFFFFF"/>
          </w:rPr>
          <w:t>vrh</w:t>
        </w:r>
        <w:r w:rsidRPr="00757A65">
          <w:rPr>
            <w:rStyle w:val="Hyperlink"/>
            <w:rFonts w:ascii="Times New Roman" w:eastAsia="Times New Roman" w:hAnsi="Times New Roman" w:cs="Times New Roman"/>
            <w:shd w:val="clear" w:color="auto" w:fill="FFFFFF"/>
            <w:lang w:val="ru-RU"/>
          </w:rPr>
          <w:t>.</w:t>
        </w:r>
        <w:r w:rsidRPr="00757A65">
          <w:rPr>
            <w:rStyle w:val="Hyperlink"/>
            <w:rFonts w:ascii="Times New Roman" w:eastAsia="Times New Roman" w:hAnsi="Times New Roman" w:cs="Times New Roman"/>
            <w:shd w:val="clear" w:color="auto" w:fill="FFFFFF"/>
          </w:rPr>
          <w:t>sud</w:t>
        </w:r>
        <w:r w:rsidRPr="00757A65">
          <w:rPr>
            <w:rStyle w:val="Hyperlink"/>
            <w:rFonts w:ascii="Times New Roman" w:eastAsia="Times New Roman" w:hAnsi="Times New Roman" w:cs="Times New Roman"/>
            <w:shd w:val="clear" w:color="auto" w:fill="FFFFFF"/>
            <w:lang w:val="ru-RU"/>
          </w:rPr>
          <w:t>.</w:t>
        </w:r>
        <w:r w:rsidRPr="00757A65">
          <w:rPr>
            <w:rStyle w:val="Hyperlink"/>
            <w:rFonts w:ascii="Times New Roman" w:eastAsia="Times New Roman" w:hAnsi="Times New Roman" w:cs="Times New Roman"/>
            <w:shd w:val="clear" w:color="auto" w:fill="FFFFFF"/>
          </w:rPr>
          <w:t>rs</w:t>
        </w:r>
      </w:hyperlink>
      <w:r w:rsidRPr="0062452B">
        <w:rPr>
          <w:rFonts w:ascii="Times New Roman" w:eastAsia="Times New Roman" w:hAnsi="Times New Roman" w:cs="Times New Roman"/>
          <w:color w:val="000000"/>
          <w:shd w:val="clear" w:color="auto" w:fill="FFFFFF"/>
          <w:lang w:val="ru-RU"/>
        </w:rPr>
        <w:t xml:space="preserve"> у рубрици „ЈАВНОСТ  РАДА“</w:t>
      </w:r>
      <w:r w:rsidRPr="00E34071">
        <w:rPr>
          <w:rFonts w:ascii="Times New Roman" w:hAnsi="Times New Roman" w:cs="Times New Roman"/>
        </w:rPr>
        <w:t>),</w:t>
      </w:r>
    </w:p>
    <w:p w:rsidR="00275F4D" w:rsidRPr="00AA7258" w:rsidRDefault="00275F4D" w:rsidP="00275F4D">
      <w:pPr>
        <w:pStyle w:val="ListParagraph"/>
        <w:numPr>
          <w:ilvl w:val="0"/>
          <w:numId w:val="3"/>
        </w:numPr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Д</w:t>
      </w:r>
      <w:r w:rsidRPr="00755AFC">
        <w:rPr>
          <w:rFonts w:ascii="Times New Roman" w:hAnsi="Times New Roman" w:cs="Times New Roman"/>
          <w:b/>
        </w:rPr>
        <w:t>игитална писменост</w:t>
      </w:r>
      <w:r w:rsidRPr="00E34071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 xml:space="preserve">провера се врши </w:t>
      </w:r>
      <w:r w:rsidRPr="00C30FAF">
        <w:rPr>
          <w:rFonts w:ascii="Times New Roman" w:hAnsi="Times New Roman" w:cs="Times New Roman"/>
        </w:rPr>
        <w:t>решавањем задатака практичним радом на рачунару</w:t>
      </w:r>
      <w:r w:rsidR="00A7339B">
        <w:rPr>
          <w:rFonts w:ascii="Times New Roman" w:hAnsi="Times New Roman" w:cs="Times New Roman"/>
          <w:lang w:val="sr-Cyrl-RS"/>
        </w:rPr>
        <w:t>)</w:t>
      </w:r>
      <w:r>
        <w:rPr>
          <w:rFonts w:ascii="Times New Roman" w:hAnsi="Times New Roman" w:cs="Times New Roman"/>
        </w:rPr>
        <w:t>. Кандидати који буду уз образац пријаве</w:t>
      </w:r>
      <w:r w:rsidRPr="008F4C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93238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lang w:val="sr-Cyrl-RS"/>
        </w:rPr>
        <w:t xml:space="preserve">који је </w:t>
      </w:r>
      <w:r w:rsidRPr="00932385">
        <w:rPr>
          <w:rFonts w:ascii="Times New Roman" w:hAnsi="Times New Roman" w:cs="Times New Roman"/>
        </w:rPr>
        <w:t>уредно и у потпуности попуњен у делу *Рад на рачунару)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приложили  одговарајући</w:t>
      </w:r>
      <w:proofErr w:type="gramEnd"/>
      <w:r>
        <w:rPr>
          <w:rFonts w:ascii="Times New Roman" w:hAnsi="Times New Roman" w:cs="Times New Roman"/>
        </w:rPr>
        <w:t xml:space="preserve"> </w:t>
      </w:r>
      <w:r w:rsidRPr="00C30FAF">
        <w:rPr>
          <w:rFonts w:ascii="Times New Roman" w:hAnsi="Times New Roman" w:cs="Times New Roman"/>
        </w:rPr>
        <w:t>пис</w:t>
      </w:r>
      <w:r>
        <w:rPr>
          <w:rFonts w:ascii="Times New Roman" w:hAnsi="Times New Roman" w:cs="Times New Roman"/>
        </w:rPr>
        <w:t>ани</w:t>
      </w:r>
      <w:r w:rsidRPr="00C30FAF">
        <w:rPr>
          <w:rFonts w:ascii="Times New Roman" w:hAnsi="Times New Roman" w:cs="Times New Roman"/>
        </w:rPr>
        <w:t xml:space="preserve"> доказ</w:t>
      </w:r>
      <w:r>
        <w:rPr>
          <w:rFonts w:ascii="Times New Roman" w:hAnsi="Times New Roman" w:cs="Times New Roman"/>
        </w:rPr>
        <w:t xml:space="preserve"> о познавању рада на рачунару (потврду, сертификат...)</w:t>
      </w:r>
      <w:r w:rsidRPr="00C30FA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биће ослобођени проверавања ове компетенције и добијају 3 бода. Комисија може да одлучи да се кандидату </w:t>
      </w:r>
      <w:proofErr w:type="gramStart"/>
      <w:r>
        <w:rPr>
          <w:rFonts w:ascii="Times New Roman" w:hAnsi="Times New Roman" w:cs="Times New Roman"/>
        </w:rPr>
        <w:t>ипак  изврши</w:t>
      </w:r>
      <w:proofErr w:type="gramEnd"/>
      <w:r>
        <w:rPr>
          <w:rFonts w:ascii="Times New Roman" w:hAnsi="Times New Roman" w:cs="Times New Roman"/>
        </w:rPr>
        <w:t xml:space="preserve"> провера наведена компетенције ако увидом у достављени доказ не може потпуно да оцени поседовање ове компетенције на нивоу који је неопходан за о</w:t>
      </w:r>
      <w:r w:rsidR="00934B64">
        <w:rPr>
          <w:rFonts w:ascii="Times New Roman" w:hAnsi="Times New Roman" w:cs="Times New Roman"/>
        </w:rPr>
        <w:t>бављање послова на радном месту</w:t>
      </w:r>
      <w:r>
        <w:rPr>
          <w:rFonts w:ascii="Times New Roman" w:hAnsi="Times New Roman" w:cs="Times New Roman"/>
        </w:rPr>
        <w:t>.</w:t>
      </w:r>
    </w:p>
    <w:p w:rsidR="00275F4D" w:rsidRDefault="00275F4D" w:rsidP="00275F4D">
      <w:pPr>
        <w:pStyle w:val="ListParagraph"/>
        <w:numPr>
          <w:ilvl w:val="0"/>
          <w:numId w:val="3"/>
        </w:numPr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П</w:t>
      </w:r>
      <w:r w:rsidRPr="00755AFC">
        <w:rPr>
          <w:rFonts w:ascii="Times New Roman" w:hAnsi="Times New Roman" w:cs="Times New Roman"/>
          <w:b/>
        </w:rPr>
        <w:t>ословна комуникација</w:t>
      </w:r>
      <w:r w:rsidRPr="00E34071">
        <w:rPr>
          <w:rFonts w:ascii="Times New Roman" w:hAnsi="Times New Roman" w:cs="Times New Roman"/>
        </w:rPr>
        <w:t xml:space="preserve"> (провера ће се вршити </w:t>
      </w:r>
      <w:r w:rsidRPr="00D67B92">
        <w:rPr>
          <w:rFonts w:ascii="Times New Roman" w:hAnsi="Times New Roman" w:cs="Times New Roman"/>
        </w:rPr>
        <w:t>писa</w:t>
      </w:r>
      <w:r>
        <w:rPr>
          <w:rFonts w:ascii="Times New Roman" w:hAnsi="Times New Roman" w:cs="Times New Roman"/>
          <w:lang w:val="sr-Cyrl-RS"/>
        </w:rPr>
        <w:t>ном</w:t>
      </w:r>
      <w:r w:rsidRPr="00D67B92">
        <w:rPr>
          <w:rFonts w:ascii="Times New Roman" w:hAnsi="Times New Roman" w:cs="Times New Roman"/>
        </w:rPr>
        <w:t xml:space="preserve"> </w:t>
      </w:r>
      <w:r w:rsidRPr="00E34071">
        <w:rPr>
          <w:rFonts w:ascii="Times New Roman" w:hAnsi="Times New Roman" w:cs="Times New Roman"/>
        </w:rPr>
        <w:t>симулацијом).</w:t>
      </w:r>
    </w:p>
    <w:p w:rsidR="00A6423B" w:rsidRPr="00273915" w:rsidRDefault="00A6423B" w:rsidP="00A6423B">
      <w:pPr>
        <w:pStyle w:val="ListParagraph"/>
        <w:jc w:val="both"/>
        <w:rPr>
          <w:rFonts w:ascii="Times New Roman" w:hAnsi="Times New Roman" w:cs="Times New Roman"/>
        </w:rPr>
      </w:pPr>
    </w:p>
    <w:p w:rsidR="0015035C" w:rsidRPr="00261A03" w:rsidRDefault="00244BF8" w:rsidP="00261A03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sr-Cyrl-RS"/>
        </w:rPr>
        <w:t xml:space="preserve">ПРОВЕРА </w:t>
      </w:r>
      <w:r>
        <w:rPr>
          <w:rFonts w:ascii="Times New Roman" w:hAnsi="Times New Roman" w:cs="Times New Roman"/>
          <w:b/>
        </w:rPr>
        <w:t>ПОСЕБН</w:t>
      </w:r>
      <w:r>
        <w:rPr>
          <w:rFonts w:ascii="Times New Roman" w:hAnsi="Times New Roman" w:cs="Times New Roman"/>
          <w:b/>
          <w:lang w:val="sr-Cyrl-RS"/>
        </w:rPr>
        <w:t>ИХ</w:t>
      </w:r>
      <w:r>
        <w:rPr>
          <w:rFonts w:ascii="Times New Roman" w:hAnsi="Times New Roman" w:cs="Times New Roman"/>
          <w:b/>
        </w:rPr>
        <w:t xml:space="preserve"> ФУНКЦИОНАЛН</w:t>
      </w:r>
      <w:r>
        <w:rPr>
          <w:rFonts w:ascii="Times New Roman" w:hAnsi="Times New Roman" w:cs="Times New Roman"/>
          <w:b/>
          <w:lang w:val="sr-Cyrl-RS"/>
        </w:rPr>
        <w:t>ИХ</w:t>
      </w:r>
      <w:r>
        <w:rPr>
          <w:rFonts w:ascii="Times New Roman" w:hAnsi="Times New Roman" w:cs="Times New Roman"/>
          <w:b/>
        </w:rPr>
        <w:t xml:space="preserve"> КОМПЕТЕНЦИЈ</w:t>
      </w:r>
      <w:r>
        <w:rPr>
          <w:rFonts w:ascii="Times New Roman" w:hAnsi="Times New Roman" w:cs="Times New Roman"/>
          <w:b/>
          <w:lang w:val="sr-Cyrl-RS"/>
        </w:rPr>
        <w:t>А</w:t>
      </w:r>
      <w:r w:rsidR="00AC2F37">
        <w:rPr>
          <w:rFonts w:ascii="Times New Roman" w:hAnsi="Times New Roman" w:cs="Times New Roman"/>
          <w:b/>
        </w:rPr>
        <w:t>:</w:t>
      </w:r>
    </w:p>
    <w:p w:rsidR="00CF42D0" w:rsidRDefault="00261A03" w:rsidP="00635CD9">
      <w:pPr>
        <w:spacing w:after="0"/>
        <w:ind w:firstLine="30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36F65">
        <w:rPr>
          <w:rFonts w:ascii="Times New Roman" w:hAnsi="Times New Roman" w:cs="Times New Roman"/>
          <w:sz w:val="24"/>
          <w:szCs w:val="24"/>
        </w:rPr>
        <w:t>Након пријема извештаја о резултатима провере</w:t>
      </w:r>
      <w:r w:rsidRPr="00136F6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36F65">
        <w:rPr>
          <w:rFonts w:ascii="Times New Roman" w:hAnsi="Times New Roman" w:cs="Times New Roman"/>
          <w:sz w:val="24"/>
          <w:szCs w:val="24"/>
        </w:rPr>
        <w:t>општих функционалних компетенција, међу кандидатима који су испунили мерила за проверу општих</w:t>
      </w:r>
      <w:r w:rsidRPr="00136F6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36F65">
        <w:rPr>
          <w:rFonts w:ascii="Times New Roman" w:hAnsi="Times New Roman" w:cs="Times New Roman"/>
          <w:sz w:val="24"/>
          <w:szCs w:val="24"/>
        </w:rPr>
        <w:t>функционалних компетенција, врши се провера посе</w:t>
      </w:r>
      <w:r w:rsidR="00DA0590">
        <w:rPr>
          <w:rFonts w:ascii="Times New Roman" w:hAnsi="Times New Roman" w:cs="Times New Roman"/>
          <w:sz w:val="24"/>
          <w:szCs w:val="24"/>
        </w:rPr>
        <w:t>бних функционалних компетенција</w:t>
      </w:r>
      <w:r w:rsidR="005A7001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136F6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71C53" w:rsidRPr="002C1AD8">
        <w:rPr>
          <w:rFonts w:ascii="Times New Roman" w:hAnsi="Times New Roman" w:cs="Times New Roman"/>
          <w:b/>
          <w:sz w:val="24"/>
          <w:szCs w:val="24"/>
        </w:rPr>
        <w:t>Провера  посебних</w:t>
      </w:r>
      <w:proofErr w:type="gramEnd"/>
      <w:r w:rsidR="00E71C53" w:rsidRPr="002C1AD8">
        <w:rPr>
          <w:rFonts w:ascii="Times New Roman" w:hAnsi="Times New Roman" w:cs="Times New Roman"/>
          <w:b/>
          <w:sz w:val="24"/>
          <w:szCs w:val="24"/>
        </w:rPr>
        <w:t xml:space="preserve">  функционалних  компетенција  ће  се  вршити  писаним путем (тестом) и  усменим путем (разговором са кандидатом)</w:t>
      </w:r>
      <w:r w:rsidR="00E71C53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и то за:</w:t>
      </w:r>
    </w:p>
    <w:p w:rsidR="00B155B1" w:rsidRDefault="00E84317" w:rsidP="00E84317">
      <w:pPr>
        <w:pStyle w:val="NoSpacing"/>
        <w:jc w:val="center"/>
        <w:rPr>
          <w:lang w:val="sr-Latn-RS"/>
        </w:rPr>
      </w:pPr>
      <w:r>
        <w:rPr>
          <w:lang w:val="sr-Latn-RS"/>
        </w:rPr>
        <w:lastRenderedPageBreak/>
        <w:t>4.</w:t>
      </w:r>
    </w:p>
    <w:p w:rsidR="00E84317" w:rsidRDefault="00E84317" w:rsidP="00E84317">
      <w:pPr>
        <w:pStyle w:val="NoSpacing"/>
        <w:jc w:val="center"/>
        <w:rPr>
          <w:lang w:val="sr-Latn-RS"/>
        </w:rPr>
      </w:pPr>
    </w:p>
    <w:p w:rsidR="007E4866" w:rsidRPr="00EA3D09" w:rsidRDefault="00215D03" w:rsidP="00215D03">
      <w:pPr>
        <w:pStyle w:val="Default"/>
        <w:numPr>
          <w:ilvl w:val="1"/>
          <w:numId w:val="23"/>
        </w:numPr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За радно место под бројем 1</w:t>
      </w:r>
      <w:r w:rsidR="007E4866">
        <w:rPr>
          <w:b/>
          <w:bCs/>
          <w:sz w:val="23"/>
          <w:szCs w:val="23"/>
        </w:rPr>
        <w:t xml:space="preserve">: </w:t>
      </w:r>
    </w:p>
    <w:p w:rsidR="007E4866" w:rsidRPr="00273915" w:rsidRDefault="007E4866" w:rsidP="007E4866">
      <w:pPr>
        <w:pStyle w:val="Default"/>
        <w:ind w:left="660"/>
        <w:jc w:val="both"/>
        <w:rPr>
          <w:b/>
          <w:bCs/>
          <w:sz w:val="23"/>
          <w:szCs w:val="23"/>
        </w:rPr>
      </w:pPr>
    </w:p>
    <w:p w:rsidR="007E4866" w:rsidRPr="007E4866" w:rsidRDefault="007E4866" w:rsidP="007E4866">
      <w:pPr>
        <w:pStyle w:val="Default"/>
        <w:jc w:val="both"/>
        <w:rPr>
          <w:b/>
          <w:bCs/>
          <w:sz w:val="22"/>
          <w:szCs w:val="22"/>
          <w:lang w:val="sr-Cyrl-RS"/>
        </w:rPr>
      </w:pPr>
      <w:r>
        <w:rPr>
          <w:b/>
          <w:bCs/>
          <w:sz w:val="22"/>
          <w:szCs w:val="22"/>
          <w:lang w:val="sr-Cyrl-RS"/>
        </w:rPr>
        <w:t>АДМИНИСТРАТОР БАЗЕ ПОДАТАКА</w:t>
      </w:r>
    </w:p>
    <w:p w:rsidR="007E4866" w:rsidRPr="00E337BB" w:rsidRDefault="007E4866" w:rsidP="007E4866">
      <w:pPr>
        <w:pStyle w:val="Default"/>
        <w:jc w:val="both"/>
        <w:rPr>
          <w:color w:val="auto"/>
        </w:rPr>
      </w:pPr>
      <w:r w:rsidRPr="00E337BB">
        <w:rPr>
          <w:rFonts w:eastAsia="Calibri"/>
          <w:b/>
          <w:color w:val="auto"/>
        </w:rPr>
        <w:t>Посебн</w:t>
      </w:r>
      <w:r w:rsidRPr="00E337BB">
        <w:rPr>
          <w:rFonts w:eastAsia="Calibri"/>
          <w:b/>
          <w:color w:val="auto"/>
          <w:lang w:val="sr-Cyrl-RS"/>
        </w:rPr>
        <w:t>е</w:t>
      </w:r>
      <w:r w:rsidRPr="00E337BB">
        <w:rPr>
          <w:rFonts w:eastAsia="Calibri"/>
          <w:b/>
          <w:color w:val="auto"/>
        </w:rPr>
        <w:t xml:space="preserve"> функционалн</w:t>
      </w:r>
      <w:r w:rsidRPr="00E337BB">
        <w:rPr>
          <w:rFonts w:eastAsia="Calibri"/>
          <w:b/>
          <w:color w:val="auto"/>
          <w:lang w:val="sr-Cyrl-RS"/>
        </w:rPr>
        <w:t>е</w:t>
      </w:r>
      <w:r w:rsidRPr="00E337BB">
        <w:rPr>
          <w:rFonts w:eastAsia="Calibri"/>
          <w:b/>
          <w:color w:val="auto"/>
        </w:rPr>
        <w:t xml:space="preserve"> компетенциј</w:t>
      </w:r>
      <w:r w:rsidRPr="00E337BB">
        <w:rPr>
          <w:rFonts w:eastAsia="Calibri"/>
          <w:b/>
          <w:color w:val="auto"/>
          <w:lang w:val="sr-Cyrl-RS"/>
        </w:rPr>
        <w:t>е</w:t>
      </w:r>
      <w:r w:rsidRPr="00E337BB">
        <w:rPr>
          <w:rFonts w:eastAsia="Calibri"/>
          <w:b/>
          <w:color w:val="auto"/>
        </w:rPr>
        <w:t xml:space="preserve"> у одређеној области рада</w:t>
      </w:r>
      <w:r w:rsidRPr="00E337BB">
        <w:rPr>
          <w:b/>
          <w:color w:val="auto"/>
        </w:rPr>
        <w:t xml:space="preserve">: </w:t>
      </w:r>
      <w:r w:rsidRPr="00E337BB">
        <w:rPr>
          <w:color w:val="auto"/>
          <w:lang w:val="sr-Cyrl-RS"/>
        </w:rPr>
        <w:t>информатички послови</w:t>
      </w:r>
      <w:r w:rsidRPr="00E337BB">
        <w:rPr>
          <w:b/>
          <w:color w:val="auto"/>
          <w:lang w:val="sr-Cyrl-RS"/>
        </w:rPr>
        <w:t xml:space="preserve"> </w:t>
      </w:r>
      <w:r w:rsidRPr="00E337BB">
        <w:rPr>
          <w:color w:val="auto"/>
          <w:lang w:val="sr-Cyrl-RS"/>
        </w:rPr>
        <w:t xml:space="preserve">(сервисни оперативни систем </w:t>
      </w:r>
      <w:r w:rsidRPr="00E337BB">
        <w:rPr>
          <w:color w:val="auto"/>
        </w:rPr>
        <w:t>MS Windows, Linux)</w:t>
      </w:r>
      <w:r w:rsidRPr="00E337BB">
        <w:rPr>
          <w:color w:val="auto"/>
          <w:lang w:val="sr-Cyrl-RS"/>
        </w:rPr>
        <w:t xml:space="preserve">, </w:t>
      </w:r>
      <w:r>
        <w:rPr>
          <w:color w:val="auto"/>
          <w:lang w:val="sr-Cyrl-RS"/>
        </w:rPr>
        <w:t>базе података</w:t>
      </w:r>
      <w:r w:rsidRPr="00E337BB">
        <w:rPr>
          <w:color w:val="auto"/>
          <w:lang w:val="sr-Cyrl-RS"/>
        </w:rPr>
        <w:t>, хардвер и информациона безбедност</w:t>
      </w:r>
      <w:r w:rsidRPr="00E337BB">
        <w:rPr>
          <w:color w:val="auto"/>
        </w:rPr>
        <w:t>;</w:t>
      </w:r>
    </w:p>
    <w:p w:rsidR="007E4866" w:rsidRPr="00E337BB" w:rsidRDefault="007E4866" w:rsidP="007E4866">
      <w:pPr>
        <w:pStyle w:val="Default"/>
        <w:jc w:val="both"/>
        <w:rPr>
          <w:color w:val="auto"/>
          <w:lang w:val="sr-Cyrl-RS"/>
        </w:rPr>
      </w:pPr>
      <w:r w:rsidRPr="00E337BB">
        <w:rPr>
          <w:rFonts w:eastAsia="Calibri"/>
          <w:b/>
          <w:color w:val="auto"/>
        </w:rPr>
        <w:t>Посебн</w:t>
      </w:r>
      <w:r w:rsidRPr="00E337BB">
        <w:rPr>
          <w:rFonts w:eastAsia="Calibri"/>
          <w:b/>
          <w:color w:val="auto"/>
          <w:lang w:val="sr-Cyrl-RS"/>
        </w:rPr>
        <w:t>е</w:t>
      </w:r>
      <w:r w:rsidRPr="00E337BB">
        <w:rPr>
          <w:rFonts w:eastAsia="Calibri"/>
          <w:b/>
          <w:color w:val="auto"/>
        </w:rPr>
        <w:t xml:space="preserve"> функционалн</w:t>
      </w:r>
      <w:r w:rsidRPr="00E337BB">
        <w:rPr>
          <w:rFonts w:eastAsia="Calibri"/>
          <w:b/>
          <w:color w:val="auto"/>
          <w:lang w:val="sr-Cyrl-RS"/>
        </w:rPr>
        <w:t>е</w:t>
      </w:r>
      <w:r w:rsidRPr="00E337BB">
        <w:rPr>
          <w:rFonts w:eastAsia="Calibri"/>
          <w:b/>
          <w:color w:val="auto"/>
        </w:rPr>
        <w:t xml:space="preserve"> компетенциј</w:t>
      </w:r>
      <w:r w:rsidRPr="00E337BB">
        <w:rPr>
          <w:rFonts w:eastAsia="Calibri"/>
          <w:b/>
          <w:color w:val="auto"/>
          <w:lang w:val="sr-Cyrl-RS"/>
        </w:rPr>
        <w:t>е</w:t>
      </w:r>
      <w:r w:rsidRPr="00E337BB">
        <w:rPr>
          <w:rFonts w:eastAsia="Calibri"/>
          <w:b/>
          <w:color w:val="auto"/>
        </w:rPr>
        <w:t xml:space="preserve"> у одређеној области рада</w:t>
      </w:r>
      <w:r w:rsidRPr="00E337BB">
        <w:rPr>
          <w:b/>
          <w:color w:val="auto"/>
        </w:rPr>
        <w:t>:</w:t>
      </w:r>
      <w:r w:rsidRPr="00E337BB">
        <w:rPr>
          <w:b/>
          <w:color w:val="auto"/>
          <w:lang w:val="sr-Cyrl-RS"/>
        </w:rPr>
        <w:t xml:space="preserve"> </w:t>
      </w:r>
      <w:r w:rsidRPr="00E337BB">
        <w:t>посебне функционалне компетенције у области информатичких послова (знања и вештине за имплеметацију и одржавање пословног софтвера за управљање предметима у оквиру правосудног информационог система, знања и вештине за обуку запослених за рад са пословним софтвером за управљање предметима</w:t>
      </w:r>
      <w:r w:rsidRPr="00E337BB">
        <w:rPr>
          <w:color w:val="auto"/>
          <w:lang w:val="sr-Cyrl-RS"/>
        </w:rPr>
        <w:t>);</w:t>
      </w:r>
    </w:p>
    <w:p w:rsidR="007E4866" w:rsidRPr="00E337BB" w:rsidRDefault="007E4866" w:rsidP="007E4866">
      <w:pPr>
        <w:pStyle w:val="Default"/>
        <w:jc w:val="both"/>
        <w:rPr>
          <w:color w:val="auto"/>
          <w:lang w:val="sr-Cyrl-RS"/>
        </w:rPr>
      </w:pPr>
      <w:r w:rsidRPr="00E337BB">
        <w:rPr>
          <w:rFonts w:eastAsia="Calibri"/>
          <w:b/>
          <w:color w:val="auto"/>
        </w:rPr>
        <w:t>Посебне функционалне компетенције за одређено радно место</w:t>
      </w:r>
      <w:r w:rsidRPr="00E337BB">
        <w:rPr>
          <w:rFonts w:eastAsia="Calibri"/>
          <w:color w:val="auto"/>
          <w:shd w:val="clear" w:color="auto" w:fill="FFFFFF"/>
        </w:rPr>
        <w:t xml:space="preserve">: </w:t>
      </w:r>
      <w:r w:rsidRPr="00E337BB">
        <w:rPr>
          <w:color w:val="auto"/>
          <w:lang w:val="sr-Cyrl-RS"/>
        </w:rPr>
        <w:t>п</w:t>
      </w:r>
      <w:r w:rsidRPr="00E337BB">
        <w:rPr>
          <w:color w:val="auto"/>
        </w:rPr>
        <w:t>ланска документа, прописи и акти из надлежности и организације органа</w:t>
      </w:r>
      <w:r w:rsidRPr="00E337BB">
        <w:rPr>
          <w:color w:val="auto"/>
          <w:lang w:val="sr-Cyrl-RS"/>
        </w:rPr>
        <w:t xml:space="preserve"> (</w:t>
      </w:r>
      <w:r w:rsidRPr="00E337BB">
        <w:rPr>
          <w:color w:val="auto"/>
        </w:rPr>
        <w:t>Пословник о уређењу и раду Врховног касационог суда</w:t>
      </w:r>
      <w:r w:rsidRPr="00E337BB">
        <w:rPr>
          <w:color w:val="auto"/>
          <w:lang w:val="sr-Cyrl-RS"/>
        </w:rPr>
        <w:t>);</w:t>
      </w:r>
    </w:p>
    <w:p w:rsidR="007E4866" w:rsidRPr="00E337BB" w:rsidRDefault="007E4866" w:rsidP="007E4866">
      <w:pPr>
        <w:pStyle w:val="Default"/>
        <w:jc w:val="both"/>
        <w:rPr>
          <w:color w:val="auto"/>
          <w:lang w:val="sr-Cyrl-RS"/>
        </w:rPr>
      </w:pPr>
      <w:r w:rsidRPr="00E337BB">
        <w:rPr>
          <w:rFonts w:eastAsia="Calibri"/>
          <w:b/>
          <w:color w:val="auto"/>
        </w:rPr>
        <w:t>Посебне функционалне компетенције за одређено радно место:</w:t>
      </w:r>
      <w:r w:rsidRPr="00E337BB">
        <w:rPr>
          <w:color w:val="auto"/>
        </w:rPr>
        <w:t xml:space="preserve"> </w:t>
      </w:r>
      <w:r w:rsidRPr="00E337BB">
        <w:rPr>
          <w:color w:val="auto"/>
          <w:lang w:val="sr-Cyrl-RS"/>
        </w:rPr>
        <w:t>п</w:t>
      </w:r>
      <w:r w:rsidRPr="00E337BB">
        <w:rPr>
          <w:color w:val="auto"/>
        </w:rPr>
        <w:t>рописи из делокруга радног места</w:t>
      </w:r>
      <w:r w:rsidRPr="00E337BB">
        <w:rPr>
          <w:color w:val="auto"/>
          <w:lang w:val="sr-Cyrl-RS"/>
        </w:rPr>
        <w:t xml:space="preserve"> (</w:t>
      </w:r>
      <w:r w:rsidRPr="00E337BB">
        <w:t xml:space="preserve">Закон о информационој безбедности, </w:t>
      </w:r>
      <w:r w:rsidRPr="00E337BB">
        <w:rPr>
          <w:color w:val="auto"/>
        </w:rPr>
        <w:t xml:space="preserve">Закон о </w:t>
      </w:r>
      <w:r w:rsidRPr="00E337BB">
        <w:rPr>
          <w:color w:val="auto"/>
          <w:lang w:val="sr-Cyrl-RS"/>
        </w:rPr>
        <w:t>о заштити података о личности);</w:t>
      </w:r>
    </w:p>
    <w:p w:rsidR="007E4866" w:rsidRPr="00E337BB" w:rsidRDefault="007E4866" w:rsidP="007E4866">
      <w:pPr>
        <w:pStyle w:val="Default"/>
        <w:jc w:val="both"/>
        <w:rPr>
          <w:color w:val="auto"/>
          <w:lang w:val="sr-Cyrl-RS"/>
        </w:rPr>
      </w:pPr>
      <w:r w:rsidRPr="00E337BB">
        <w:rPr>
          <w:rFonts w:eastAsia="Calibri"/>
          <w:b/>
          <w:color w:val="auto"/>
        </w:rPr>
        <w:t>Посебне функционалне компетенције за одређено радно место:</w:t>
      </w:r>
      <w:r w:rsidRPr="00E337BB">
        <w:rPr>
          <w:rFonts w:eastAsia="Calibri"/>
          <w:b/>
          <w:color w:val="auto"/>
          <w:lang w:val="sr-Cyrl-RS"/>
        </w:rPr>
        <w:t xml:space="preserve"> </w:t>
      </w:r>
      <w:r w:rsidRPr="00E337BB">
        <w:rPr>
          <w:color w:val="auto"/>
          <w:lang w:val="sr-Cyrl-RS"/>
        </w:rPr>
        <w:t>познавање енглеског језика у нивоу знања“B</w:t>
      </w:r>
      <w:r w:rsidRPr="00E337BB">
        <w:rPr>
          <w:color w:val="auto"/>
        </w:rPr>
        <w:t>1</w:t>
      </w:r>
      <w:proofErr w:type="gramStart"/>
      <w:r w:rsidRPr="00E337BB">
        <w:rPr>
          <w:color w:val="auto"/>
          <w:lang w:val="sr-Cyrl-RS"/>
        </w:rPr>
        <w:t>“</w:t>
      </w:r>
      <w:r w:rsidRPr="00E337BB">
        <w:rPr>
          <w:color w:val="auto"/>
          <w:lang w:val="sr-Latn-RS"/>
        </w:rPr>
        <w:t xml:space="preserve"> (</w:t>
      </w:r>
      <w:proofErr w:type="gramEnd"/>
      <w:r w:rsidRPr="00E337BB">
        <w:rPr>
          <w:rFonts w:eastAsia="Times New Roman"/>
        </w:rPr>
        <w:t>kандидати</w:t>
      </w:r>
      <w:r w:rsidRPr="00E337BB">
        <w:rPr>
          <w:rFonts w:eastAsia="Times New Roman"/>
          <w:lang w:val="sr-Cyrl-RS"/>
        </w:rPr>
        <w:t>ма</w:t>
      </w:r>
      <w:r w:rsidRPr="00E337BB">
        <w:rPr>
          <w:rFonts w:eastAsia="Times New Roman"/>
        </w:rPr>
        <w:t xml:space="preserve"> </w:t>
      </w:r>
      <w:r w:rsidRPr="00E337BB">
        <w:rPr>
          <w:rFonts w:eastAsia="Times New Roman"/>
          <w:lang w:val="sr-Cyrl-RS"/>
        </w:rPr>
        <w:t xml:space="preserve">који </w:t>
      </w:r>
      <w:r w:rsidRPr="00E337BB">
        <w:rPr>
          <w:rFonts w:eastAsia="Times New Roman"/>
        </w:rPr>
        <w:t>уз образац пријаве достав</w:t>
      </w:r>
      <w:r w:rsidRPr="00E337BB">
        <w:rPr>
          <w:rFonts w:eastAsia="Times New Roman"/>
          <w:lang w:val="sr-Cyrl-RS"/>
        </w:rPr>
        <w:t>е</w:t>
      </w:r>
      <w:r w:rsidRPr="00E337BB">
        <w:rPr>
          <w:rFonts w:eastAsia="Times New Roman"/>
        </w:rPr>
        <w:t xml:space="preserve"> и сертификат</w:t>
      </w:r>
      <w:r w:rsidRPr="00E337BB">
        <w:rPr>
          <w:rFonts w:eastAsia="Times New Roman"/>
          <w:lang w:val="sr-Cyrl-RS"/>
        </w:rPr>
        <w:t>, потврду или други писани доказ</w:t>
      </w:r>
      <w:r w:rsidRPr="00E337BB">
        <w:rPr>
          <w:rFonts w:eastAsia="Times New Roman"/>
        </w:rPr>
        <w:t xml:space="preserve"> </w:t>
      </w:r>
      <w:r w:rsidRPr="00E337BB">
        <w:rPr>
          <w:rFonts w:eastAsia="Times New Roman"/>
          <w:lang w:val="sr-Cyrl-RS"/>
        </w:rPr>
        <w:t>о поседовању ове компетенције</w:t>
      </w:r>
      <w:r w:rsidRPr="00E337BB">
        <w:rPr>
          <w:rFonts w:eastAsia="Times New Roman"/>
        </w:rPr>
        <w:t xml:space="preserve"> </w:t>
      </w:r>
      <w:r w:rsidRPr="00E337BB">
        <w:rPr>
          <w:rFonts w:eastAsia="Times New Roman"/>
          <w:lang w:val="sr-Cyrl-RS"/>
        </w:rPr>
        <w:t>неће се вршити провера и добијају 5 бодова.</w:t>
      </w:r>
      <w:r w:rsidRPr="00E337BB">
        <w:rPr>
          <w:rFonts w:eastAsia="Times New Roman"/>
        </w:rPr>
        <w:t xml:space="preserve"> </w:t>
      </w:r>
      <w:r w:rsidRPr="00E337BB">
        <w:t xml:space="preserve">Комисија може да одлучи да се кандидату </w:t>
      </w:r>
      <w:proofErr w:type="gramStart"/>
      <w:r w:rsidRPr="00E337BB">
        <w:t>ипак  изврши</w:t>
      </w:r>
      <w:proofErr w:type="gramEnd"/>
      <w:r w:rsidRPr="00E337BB">
        <w:t xml:space="preserve"> провера наведена компетенције ако увидом у достављени доказ не може потпуно да оцени поседовање ове компетенције на нивоу који је неопходан за обављање послова на радном месту).</w:t>
      </w:r>
    </w:p>
    <w:p w:rsidR="007E4866" w:rsidRPr="002A0874" w:rsidRDefault="007E4866" w:rsidP="002A0874">
      <w:pPr>
        <w:pStyle w:val="Default"/>
        <w:jc w:val="both"/>
        <w:rPr>
          <w:b/>
          <w:bCs/>
          <w:sz w:val="22"/>
          <w:szCs w:val="22"/>
        </w:rPr>
      </w:pPr>
    </w:p>
    <w:p w:rsidR="002A0874" w:rsidRDefault="002A0874" w:rsidP="001B5B2D">
      <w:pPr>
        <w:pStyle w:val="Default"/>
        <w:jc w:val="center"/>
        <w:rPr>
          <w:bCs/>
          <w:sz w:val="22"/>
          <w:szCs w:val="22"/>
        </w:rPr>
      </w:pPr>
    </w:p>
    <w:p w:rsidR="002A0874" w:rsidRPr="00EA3D09" w:rsidRDefault="00215D03" w:rsidP="002A0874">
      <w:pPr>
        <w:pStyle w:val="Default"/>
        <w:ind w:left="300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2.2. За радно место под бројем 2</w:t>
      </w:r>
      <w:r w:rsidR="002A0874">
        <w:rPr>
          <w:b/>
          <w:bCs/>
          <w:sz w:val="23"/>
          <w:szCs w:val="23"/>
        </w:rPr>
        <w:t xml:space="preserve">: </w:t>
      </w:r>
    </w:p>
    <w:p w:rsidR="002A0874" w:rsidRPr="002A0874" w:rsidRDefault="002A0874" w:rsidP="001B5B2D">
      <w:pPr>
        <w:pStyle w:val="Default"/>
        <w:jc w:val="center"/>
        <w:rPr>
          <w:bCs/>
          <w:sz w:val="22"/>
          <w:szCs w:val="22"/>
        </w:rPr>
      </w:pPr>
    </w:p>
    <w:p w:rsidR="0023063C" w:rsidRPr="00A830C6" w:rsidRDefault="00F951DD" w:rsidP="00AC2F37">
      <w:pPr>
        <w:pStyle w:val="Default"/>
        <w:jc w:val="both"/>
        <w:rPr>
          <w:lang w:val="sr-Cyrl-RS"/>
        </w:rPr>
      </w:pPr>
      <w:r>
        <w:rPr>
          <w:rFonts w:eastAsia="Times New Roman"/>
          <w:b/>
          <w:lang w:val="sr-Cyrl-CS"/>
        </w:rPr>
        <w:t>РАДНО МЕСТО ЗА УПРАВЉАЊЕ И НАДЗОР НАД ТЕХНИЧКИМ СИСТЕМИМА</w:t>
      </w:r>
      <w:r w:rsidRPr="00B22B6E">
        <w:rPr>
          <w:rFonts w:eastAsia="Calibri"/>
        </w:rPr>
        <w:t xml:space="preserve"> </w:t>
      </w:r>
      <w:r>
        <w:rPr>
          <w:rFonts w:eastAsia="Calibri"/>
          <w:b/>
        </w:rPr>
        <w:t>Посебне</w:t>
      </w:r>
      <w:r w:rsidR="00AC2F37" w:rsidRPr="00F951DD">
        <w:rPr>
          <w:rFonts w:eastAsia="Calibri"/>
          <w:b/>
        </w:rPr>
        <w:t xml:space="preserve"> функционална компетенција </w:t>
      </w:r>
      <w:r w:rsidR="00AC2F37" w:rsidRPr="00F951DD">
        <w:rPr>
          <w:rFonts w:eastAsia="Calibri"/>
          <w:b/>
          <w:shd w:val="clear" w:color="auto" w:fill="FFFFFF"/>
        </w:rPr>
        <w:t>у одређеној области рада</w:t>
      </w:r>
      <w:r w:rsidR="00AC2F37" w:rsidRPr="00F951DD">
        <w:rPr>
          <w:b/>
        </w:rPr>
        <w:t>:</w:t>
      </w:r>
      <w:r w:rsidR="00AC2F37">
        <w:t xml:space="preserve"> </w:t>
      </w:r>
      <w:r w:rsidR="00A830C6">
        <w:rPr>
          <w:lang w:val="sr-Cyrl-RS"/>
        </w:rPr>
        <w:t>с</w:t>
      </w:r>
      <w:r w:rsidR="00A830C6">
        <w:t>тручно-оперативни послови</w:t>
      </w:r>
      <w:r w:rsidR="00A830C6">
        <w:rPr>
          <w:lang w:val="sr-Cyrl-RS"/>
        </w:rPr>
        <w:t xml:space="preserve">, </w:t>
      </w:r>
      <w:r>
        <w:t>методе анализе и закључивања о стању у области</w:t>
      </w:r>
      <w:r w:rsidR="00A830C6">
        <w:rPr>
          <w:lang w:val="sr-Cyrl-RS"/>
        </w:rPr>
        <w:t>;</w:t>
      </w:r>
    </w:p>
    <w:p w:rsidR="00AC2F37" w:rsidRPr="00A830C6" w:rsidRDefault="00AC2F37" w:rsidP="00AC2F37">
      <w:pPr>
        <w:pStyle w:val="Default"/>
        <w:jc w:val="both"/>
        <w:rPr>
          <w:lang w:val="sr-Cyrl-RS"/>
        </w:rPr>
      </w:pPr>
      <w:r w:rsidRPr="00F951DD">
        <w:rPr>
          <w:b/>
        </w:rPr>
        <w:t>Посебне функционалне компетенције за одређено радно место</w:t>
      </w:r>
      <w:r w:rsidRPr="00F951DD">
        <w:rPr>
          <w:rFonts w:eastAsia="Calibri"/>
          <w:b/>
          <w:shd w:val="clear" w:color="auto" w:fill="FFFFFF"/>
        </w:rPr>
        <w:t>:</w:t>
      </w:r>
      <w:r>
        <w:rPr>
          <w:rFonts w:eastAsia="Calibri"/>
          <w:shd w:val="clear" w:color="auto" w:fill="FFFFFF"/>
        </w:rPr>
        <w:t xml:space="preserve"> </w:t>
      </w:r>
      <w:r w:rsidR="00A830C6">
        <w:rPr>
          <w:lang w:val="sr-Cyrl-RS"/>
        </w:rPr>
        <w:t>п</w:t>
      </w:r>
      <w:r w:rsidR="00A830C6">
        <w:t>ланска документа, прописи и акти из надлежности и организације органа</w:t>
      </w:r>
      <w:r w:rsidR="00A830C6">
        <w:rPr>
          <w:lang w:val="sr-Cyrl-RS"/>
        </w:rPr>
        <w:t xml:space="preserve">, </w:t>
      </w:r>
      <w:r w:rsidR="00A830C6">
        <w:t>Пословник о уређењу и раду Врховног касационог суда</w:t>
      </w:r>
      <w:r w:rsidR="00A830C6">
        <w:rPr>
          <w:lang w:val="sr-Cyrl-RS"/>
        </w:rPr>
        <w:t>;</w:t>
      </w:r>
    </w:p>
    <w:p w:rsidR="00AC2F37" w:rsidRPr="00995010" w:rsidRDefault="00AC2F37" w:rsidP="00AC2F37">
      <w:pPr>
        <w:pStyle w:val="Default"/>
        <w:jc w:val="both"/>
        <w:rPr>
          <w:sz w:val="22"/>
          <w:szCs w:val="22"/>
          <w:lang w:val="sr-Cyrl-RS"/>
        </w:rPr>
      </w:pPr>
      <w:r w:rsidRPr="00F951DD">
        <w:rPr>
          <w:b/>
        </w:rPr>
        <w:t>Посебне функционалне компетенције за одређено радно место:</w:t>
      </w:r>
      <w:r w:rsidRPr="001E7EE1">
        <w:t xml:space="preserve"> </w:t>
      </w:r>
      <w:r w:rsidR="00A830C6">
        <w:rPr>
          <w:lang w:val="sr-Cyrl-RS"/>
        </w:rPr>
        <w:t>п</w:t>
      </w:r>
      <w:r w:rsidR="00A830C6">
        <w:t>рописи из делокруга радног места</w:t>
      </w:r>
      <w:r w:rsidR="00A830C6">
        <w:rPr>
          <w:lang w:val="sr-Cyrl-RS"/>
        </w:rPr>
        <w:t xml:space="preserve">, </w:t>
      </w:r>
      <w:r w:rsidR="00F951DD">
        <w:t>Закон о заштити од пожара, Правилник о техничким нормативима за системе за вентилацију или климатизацију</w:t>
      </w:r>
      <w:r w:rsidR="00F951DD">
        <w:rPr>
          <w:lang w:val="sr-Cyrl-RS"/>
        </w:rPr>
        <w:t xml:space="preserve">, </w:t>
      </w:r>
      <w:r w:rsidR="00F951DD">
        <w:t>Правилник о прегледима опреме под притиском током века употребе</w:t>
      </w:r>
      <w:r w:rsidR="00995010">
        <w:rPr>
          <w:lang w:val="sr-Cyrl-RS"/>
        </w:rPr>
        <w:t>;</w:t>
      </w:r>
    </w:p>
    <w:p w:rsidR="00AC2F37" w:rsidRDefault="00AC2F37" w:rsidP="00CF42D0">
      <w:pPr>
        <w:pStyle w:val="Default"/>
        <w:jc w:val="center"/>
      </w:pPr>
    </w:p>
    <w:p w:rsidR="004A2FB2" w:rsidRPr="002A0874" w:rsidRDefault="004A2FB2" w:rsidP="00CF42D0">
      <w:pPr>
        <w:pStyle w:val="Default"/>
        <w:jc w:val="center"/>
      </w:pPr>
    </w:p>
    <w:p w:rsidR="002A0874" w:rsidRPr="00EA3D09" w:rsidRDefault="00215D03" w:rsidP="002A0874">
      <w:pPr>
        <w:pStyle w:val="Default"/>
        <w:ind w:left="300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2.3. За радно место под бројем 3</w:t>
      </w:r>
      <w:r w:rsidR="002A0874">
        <w:rPr>
          <w:b/>
          <w:bCs/>
          <w:sz w:val="23"/>
          <w:szCs w:val="23"/>
        </w:rPr>
        <w:t xml:space="preserve">: </w:t>
      </w:r>
    </w:p>
    <w:p w:rsidR="00AC2F37" w:rsidRDefault="00AC2F37" w:rsidP="002A0874">
      <w:pPr>
        <w:pStyle w:val="Default"/>
        <w:jc w:val="both"/>
        <w:rPr>
          <w:b/>
          <w:sz w:val="22"/>
          <w:szCs w:val="22"/>
        </w:rPr>
      </w:pPr>
    </w:p>
    <w:p w:rsidR="0023063C" w:rsidRPr="00F951DD" w:rsidRDefault="00215D03" w:rsidP="0023063C">
      <w:pPr>
        <w:tabs>
          <w:tab w:val="left" w:pos="1418"/>
        </w:tabs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CS"/>
        </w:rPr>
        <w:t>АДМИНИСТРАТИВНО-ТЕХНИЧКИ ПОСЛОВИ</w:t>
      </w:r>
    </w:p>
    <w:p w:rsidR="00B55550" w:rsidRPr="00D528C9" w:rsidRDefault="00B55550" w:rsidP="00B55550">
      <w:pPr>
        <w:pStyle w:val="Default"/>
        <w:jc w:val="both"/>
      </w:pPr>
      <w:r w:rsidRPr="00B55550">
        <w:rPr>
          <w:rFonts w:eastAsia="Calibri"/>
          <w:b/>
        </w:rPr>
        <w:t>Посебна функционална компетенција у одређеној области рада:</w:t>
      </w:r>
      <w:r w:rsidR="00A1552C">
        <w:t xml:space="preserve"> административн</w:t>
      </w:r>
      <w:r w:rsidR="00A1552C">
        <w:rPr>
          <w:lang w:val="sr-Cyrl-RS"/>
        </w:rPr>
        <w:t>о-технички</w:t>
      </w:r>
      <w:r>
        <w:t xml:space="preserve"> послови (канцеларијско пословање, технике </w:t>
      </w:r>
      <w:r w:rsidR="00E367A6">
        <w:rPr>
          <w:lang w:val="sr-Cyrl-RS"/>
        </w:rPr>
        <w:t xml:space="preserve">евидентирања </w:t>
      </w:r>
      <w:r>
        <w:t>и ажурирања података у базама података);</w:t>
      </w:r>
    </w:p>
    <w:p w:rsidR="00B55550" w:rsidRPr="00D528C9" w:rsidRDefault="00B55550" w:rsidP="00B55550">
      <w:pPr>
        <w:pStyle w:val="Default"/>
        <w:jc w:val="both"/>
      </w:pPr>
      <w:r w:rsidRPr="00B55550">
        <w:rPr>
          <w:rFonts w:eastAsia="Calibri"/>
          <w:b/>
        </w:rPr>
        <w:t xml:space="preserve">Посебне функционалне компетенције у </w:t>
      </w:r>
      <w:r w:rsidR="00A1552C" w:rsidRPr="00B55550">
        <w:rPr>
          <w:rFonts w:eastAsia="Calibri"/>
          <w:b/>
        </w:rPr>
        <w:t>одређеној области рада:</w:t>
      </w:r>
      <w:r w:rsidR="00A1552C">
        <w:t xml:space="preserve"> </w:t>
      </w:r>
      <w:r w:rsidR="00A1552C" w:rsidRPr="00A1552C">
        <w:rPr>
          <w:rFonts w:eastAsia="Calibri"/>
        </w:rPr>
        <w:t>област</w:t>
      </w:r>
      <w:r w:rsidRPr="00A1552C">
        <w:rPr>
          <w:rFonts w:eastAsia="Calibri"/>
        </w:rPr>
        <w:t xml:space="preserve"> рада судске писарнице:</w:t>
      </w:r>
      <w:r>
        <w:t xml:space="preserve"> </w:t>
      </w:r>
      <w:proofErr w:type="gramStart"/>
      <w:r>
        <w:t>( п</w:t>
      </w:r>
      <w:r w:rsidRPr="00530E79">
        <w:t>ознавање</w:t>
      </w:r>
      <w:proofErr w:type="gramEnd"/>
      <w:r w:rsidRPr="00530E79">
        <w:t xml:space="preserve"> прописа релевант</w:t>
      </w:r>
      <w:r>
        <w:t xml:space="preserve">них за надлежност </w:t>
      </w:r>
      <w:r w:rsidRPr="00530E79">
        <w:t xml:space="preserve"> </w:t>
      </w:r>
      <w:r w:rsidR="00934B64">
        <w:rPr>
          <w:lang w:val="sr-Cyrl-RS"/>
        </w:rPr>
        <w:t xml:space="preserve">и организацију </w:t>
      </w:r>
      <w:r w:rsidRPr="00530E79">
        <w:t>суда</w:t>
      </w:r>
      <w:r>
        <w:t>; знања и вештине потребне за рад на пословном софтверу за управљање предметима);</w:t>
      </w:r>
    </w:p>
    <w:p w:rsidR="00B55550" w:rsidRPr="00D528C9" w:rsidRDefault="00B55550" w:rsidP="00B55550">
      <w:pPr>
        <w:pStyle w:val="Default"/>
        <w:jc w:val="both"/>
      </w:pPr>
      <w:r w:rsidRPr="00B55550">
        <w:rPr>
          <w:rFonts w:eastAsia="Calibri"/>
          <w:b/>
        </w:rPr>
        <w:t>Посебне функционалне компетенције за одређено радно место:</w:t>
      </w:r>
      <w:r w:rsidRPr="001E7EE1">
        <w:t xml:space="preserve"> </w:t>
      </w:r>
      <w:r w:rsidR="00A1552C">
        <w:rPr>
          <w:lang w:val="sr-Cyrl-RS"/>
        </w:rPr>
        <w:t>планска документа</w:t>
      </w:r>
      <w:r>
        <w:t>, прописи и акти из надлежности и организације органа (Судски пословник</w:t>
      </w:r>
      <w:r w:rsidRPr="001E7EE1">
        <w:t>)</w:t>
      </w:r>
      <w:r>
        <w:t>.</w:t>
      </w:r>
    </w:p>
    <w:p w:rsidR="00E71C53" w:rsidRPr="00E84317" w:rsidRDefault="00E84317" w:rsidP="00E8431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E84317">
        <w:rPr>
          <w:rFonts w:ascii="Times New Roman" w:hAnsi="Times New Roman" w:cs="Times New Roman"/>
          <w:sz w:val="24"/>
          <w:szCs w:val="24"/>
          <w:lang w:val="sr-Latn-RS"/>
        </w:rPr>
        <w:lastRenderedPageBreak/>
        <w:t>5.</w:t>
      </w:r>
    </w:p>
    <w:p w:rsidR="00473F89" w:rsidRPr="00C76446" w:rsidRDefault="00473F89" w:rsidP="005130A5">
      <w:pPr>
        <w:pStyle w:val="Default"/>
        <w:jc w:val="both"/>
        <w:rPr>
          <w:b/>
          <w:lang w:val="sr-Cyrl-RS"/>
        </w:rPr>
      </w:pPr>
    </w:p>
    <w:p w:rsidR="00EF1C9B" w:rsidRPr="00635CD9" w:rsidRDefault="00EF1C9B" w:rsidP="00635CD9">
      <w:pPr>
        <w:pStyle w:val="ListParagraph"/>
        <w:numPr>
          <w:ilvl w:val="0"/>
          <w:numId w:val="11"/>
        </w:numPr>
        <w:tabs>
          <w:tab w:val="left" w:pos="90"/>
          <w:tab w:val="left" w:pos="630"/>
        </w:tabs>
        <w:spacing w:after="0"/>
        <w:jc w:val="both"/>
        <w:rPr>
          <w:rFonts w:ascii="Times New Roman" w:hAnsi="Times New Roman" w:cs="Times New Roman"/>
        </w:rPr>
      </w:pPr>
      <w:r w:rsidRPr="00635CD9">
        <w:rPr>
          <w:rFonts w:ascii="Times New Roman" w:hAnsi="Times New Roman" w:cs="Times New Roman"/>
          <w:b/>
          <w:lang w:val="sr-Cyrl-RS"/>
        </w:rPr>
        <w:t xml:space="preserve">ПРОВЕРА </w:t>
      </w:r>
      <w:r w:rsidRPr="00635CD9">
        <w:rPr>
          <w:rFonts w:ascii="Times New Roman" w:hAnsi="Times New Roman" w:cs="Times New Roman"/>
          <w:b/>
        </w:rPr>
        <w:t>ПОНАШАЈН</w:t>
      </w:r>
      <w:r w:rsidRPr="00635CD9">
        <w:rPr>
          <w:rFonts w:ascii="Times New Roman" w:hAnsi="Times New Roman" w:cs="Times New Roman"/>
          <w:b/>
          <w:lang w:val="sr-Cyrl-RS"/>
        </w:rPr>
        <w:t>ИХ</w:t>
      </w:r>
      <w:r w:rsidRPr="00635CD9">
        <w:rPr>
          <w:rFonts w:ascii="Times New Roman" w:hAnsi="Times New Roman" w:cs="Times New Roman"/>
          <w:b/>
        </w:rPr>
        <w:t xml:space="preserve"> КОМПЕТЕНЦИЈ</w:t>
      </w:r>
      <w:r w:rsidRPr="00635CD9">
        <w:rPr>
          <w:rFonts w:ascii="Times New Roman" w:hAnsi="Times New Roman" w:cs="Times New Roman"/>
          <w:b/>
          <w:lang w:val="sr-Cyrl-RS"/>
        </w:rPr>
        <w:t>А</w:t>
      </w:r>
      <w:r w:rsidRPr="00635CD9">
        <w:rPr>
          <w:rFonts w:ascii="Times New Roman" w:hAnsi="Times New Roman" w:cs="Times New Roman"/>
          <w:b/>
        </w:rPr>
        <w:t>:</w:t>
      </w:r>
    </w:p>
    <w:p w:rsidR="00EF1C9B" w:rsidRDefault="00EF1C9B" w:rsidP="00EF1C9B">
      <w:pPr>
        <w:tabs>
          <w:tab w:val="left" w:pos="567"/>
        </w:tabs>
        <w:spacing w:after="0"/>
        <w:jc w:val="both"/>
        <w:rPr>
          <w:rFonts w:ascii="Times New Roman" w:hAnsi="Times New Roman" w:cs="Times New Roman"/>
        </w:rPr>
      </w:pPr>
    </w:p>
    <w:p w:rsidR="00EF1C9B" w:rsidRPr="00E43384" w:rsidRDefault="00EF1C9B" w:rsidP="00EF1C9B">
      <w:pPr>
        <w:tabs>
          <w:tab w:val="left" w:pos="567"/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sr-Cyrl-RS"/>
        </w:rPr>
        <w:t xml:space="preserve"> </w:t>
      </w:r>
      <w:r w:rsidRPr="00EA6176">
        <w:rPr>
          <w:rFonts w:ascii="Times New Roman" w:hAnsi="Times New Roman" w:cs="Times New Roman"/>
          <w:sz w:val="24"/>
          <w:szCs w:val="24"/>
        </w:rPr>
        <w:t>Провера понашајних компетенција</w:t>
      </w:r>
      <w:r w:rsidRPr="00EA6176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EA6176">
        <w:rPr>
          <w:rFonts w:ascii="Times New Roman" w:hAnsi="Times New Roman" w:cs="Times New Roman"/>
          <w:sz w:val="24"/>
          <w:szCs w:val="24"/>
        </w:rPr>
        <w:t>управљање информацијама, управљање задацима и остваривање резултата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EA6176">
        <w:rPr>
          <w:rFonts w:ascii="Times New Roman" w:hAnsi="Times New Roman" w:cs="Times New Roman"/>
          <w:sz w:val="24"/>
          <w:szCs w:val="24"/>
        </w:rPr>
        <w:t xml:space="preserve"> оријентација ка учењу и променама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EA6176">
        <w:rPr>
          <w:rFonts w:ascii="Times New Roman" w:hAnsi="Times New Roman" w:cs="Times New Roman"/>
          <w:sz w:val="24"/>
          <w:szCs w:val="24"/>
        </w:rPr>
        <w:t xml:space="preserve"> изградња и одржавање професионалних односа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EA6176">
        <w:rPr>
          <w:rFonts w:ascii="Times New Roman" w:hAnsi="Times New Roman" w:cs="Times New Roman"/>
          <w:sz w:val="24"/>
          <w:szCs w:val="24"/>
        </w:rPr>
        <w:t xml:space="preserve"> савесност, посвећеност и интегритет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E43384">
        <w:rPr>
          <w:rFonts w:ascii="Times New Roman" w:hAnsi="Times New Roman" w:cs="Times New Roman"/>
          <w:sz w:val="24"/>
          <w:szCs w:val="24"/>
        </w:rPr>
        <w:t xml:space="preserve">вршиће </w:t>
      </w:r>
      <w:proofErr w:type="gramStart"/>
      <w:r w:rsidRPr="00E43384">
        <w:rPr>
          <w:rFonts w:ascii="Times New Roman" w:hAnsi="Times New Roman" w:cs="Times New Roman"/>
          <w:sz w:val="24"/>
          <w:szCs w:val="24"/>
        </w:rPr>
        <w:t>се  интервјуом</w:t>
      </w:r>
      <w:proofErr w:type="gramEnd"/>
      <w:r w:rsidRPr="00E43384">
        <w:rPr>
          <w:rFonts w:ascii="Times New Roman" w:hAnsi="Times New Roman" w:cs="Times New Roman"/>
          <w:sz w:val="24"/>
          <w:szCs w:val="24"/>
        </w:rPr>
        <w:t xml:space="preserve"> базираним на компетенцијама и</w:t>
      </w:r>
      <w:r w:rsidRPr="00E43384">
        <w:rPr>
          <w:rFonts w:ascii="Times New Roman" w:hAnsi="Times New Roman" w:cs="Times New Roman"/>
          <w:sz w:val="24"/>
          <w:szCs w:val="24"/>
          <w:lang w:val="sr-Cyrl-RS"/>
        </w:rPr>
        <w:t xml:space="preserve"> психометријским тестом</w:t>
      </w:r>
      <w:r w:rsidRPr="00E43384">
        <w:rPr>
          <w:rFonts w:ascii="Times New Roman" w:hAnsi="Times New Roman" w:cs="Times New Roman"/>
          <w:sz w:val="24"/>
          <w:szCs w:val="24"/>
        </w:rPr>
        <w:t>, од стране дипломираног психолога.</w:t>
      </w:r>
    </w:p>
    <w:p w:rsidR="00EF1C9B" w:rsidRPr="00637EAB" w:rsidRDefault="00EF1C9B" w:rsidP="00EF1C9B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color w:val="FF0000"/>
          <w:shd w:val="clear" w:color="auto" w:fill="FFFFFF"/>
        </w:rPr>
      </w:pPr>
    </w:p>
    <w:p w:rsidR="00EF1C9B" w:rsidRPr="00B22B6E" w:rsidRDefault="00EF1C9B" w:rsidP="00635CD9">
      <w:pPr>
        <w:pStyle w:val="ListParagraph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/>
        </w:rPr>
      </w:pPr>
      <w:r w:rsidRPr="00862457">
        <w:rPr>
          <w:rFonts w:ascii="Times New Roman" w:hAnsi="Times New Roman" w:cs="Times New Roman"/>
          <w:b/>
        </w:rPr>
        <w:t xml:space="preserve">ИНТЕРВЈУ </w:t>
      </w:r>
    </w:p>
    <w:p w:rsidR="00EF1C9B" w:rsidRDefault="00EF1C9B" w:rsidP="00EF1C9B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b/>
        </w:rPr>
      </w:pPr>
    </w:p>
    <w:p w:rsidR="00EF1C9B" w:rsidRPr="00EA6176" w:rsidRDefault="00EF1C9B" w:rsidP="00EF1C9B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  <w:lang w:val="sr-Cyrl-RS"/>
        </w:rPr>
        <w:t xml:space="preserve">  </w:t>
      </w:r>
      <w:r w:rsidRPr="00EA6176">
        <w:rPr>
          <w:rFonts w:ascii="Times New Roman" w:hAnsi="Times New Roman" w:cs="Times New Roman"/>
          <w:sz w:val="24"/>
          <w:szCs w:val="24"/>
        </w:rPr>
        <w:t>Након провере компетенција Конкурсна комисија ће са кандидатима обавити интервју у циљу процене мотивације за рад на радном месту и прихватања вредности државних органа.</w:t>
      </w:r>
    </w:p>
    <w:p w:rsidR="00EF1C9B" w:rsidRDefault="00EF1C9B" w:rsidP="00EF1C9B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</w:pPr>
    </w:p>
    <w:p w:rsidR="00EF1C9B" w:rsidRPr="007B3FE6" w:rsidRDefault="00EF1C9B" w:rsidP="00EF1C9B">
      <w:pPr>
        <w:tabs>
          <w:tab w:val="left" w:pos="709"/>
        </w:tabs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37364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IV </w:t>
      </w:r>
      <w:r w:rsidRPr="00037364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val="sr-Cyrl-RS"/>
        </w:rPr>
        <w:t>Врста</w:t>
      </w:r>
      <w:r w:rsidRPr="00037364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радног односа и место рада:</w:t>
      </w:r>
      <w:r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 xml:space="preserve"> </w:t>
      </w:r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Радни однос код свих радних места се заснива на неодређено време</w:t>
      </w:r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,</w:t>
      </w:r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 место рада је Београд, Немањина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 xml:space="preserve">улица </w:t>
      </w:r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број 9.</w:t>
      </w:r>
    </w:p>
    <w:p w:rsidR="00EF1C9B" w:rsidRDefault="00EF1C9B" w:rsidP="00EF1C9B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3FE6">
        <w:rPr>
          <w:rFonts w:ascii="Times New Roman" w:hAnsi="Times New Roman" w:cs="Times New Roman"/>
          <w:color w:val="000000"/>
          <w:sz w:val="24"/>
          <w:szCs w:val="24"/>
        </w:rPr>
        <w:t xml:space="preserve">Кандидат који први пут заснива радни однос на неодређено време у државном органу </w:t>
      </w:r>
      <w:proofErr w:type="gramStart"/>
      <w:r w:rsidRPr="007B3FE6">
        <w:rPr>
          <w:rFonts w:ascii="Times New Roman" w:hAnsi="Times New Roman" w:cs="Times New Roman"/>
          <w:color w:val="000000"/>
          <w:sz w:val="24"/>
          <w:szCs w:val="24"/>
        </w:rPr>
        <w:t>подлеже  пробном</w:t>
      </w:r>
      <w:proofErr w:type="gramEnd"/>
      <w:r w:rsidRPr="007B3FE6">
        <w:rPr>
          <w:rFonts w:ascii="Times New Roman" w:hAnsi="Times New Roman" w:cs="Times New Roman"/>
          <w:color w:val="000000"/>
          <w:sz w:val="24"/>
          <w:szCs w:val="24"/>
        </w:rPr>
        <w:t xml:space="preserve">  раду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7B3FE6">
        <w:rPr>
          <w:rFonts w:ascii="Times New Roman" w:hAnsi="Times New Roman" w:cs="Times New Roman"/>
          <w:color w:val="000000"/>
          <w:sz w:val="24"/>
          <w:szCs w:val="24"/>
        </w:rPr>
        <w:t xml:space="preserve">  који  траје  шест  месеци. </w:t>
      </w:r>
    </w:p>
    <w:p w:rsidR="002F7519" w:rsidRPr="007B3FE6" w:rsidRDefault="002F7519" w:rsidP="00EF1C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F1C9B" w:rsidRPr="00851FB6" w:rsidRDefault="00EF1C9B" w:rsidP="00EF1C9B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val="sr-Cyrl-RS"/>
        </w:rPr>
      </w:pPr>
      <w:proofErr w:type="gramStart"/>
      <w:r w:rsidRPr="00037364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V  Рок</w:t>
      </w:r>
      <w:proofErr w:type="gramEnd"/>
      <w:r w:rsidRPr="00037364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за подношење пријава на конкурс:</w:t>
      </w:r>
      <w:r w:rsidRPr="00E34071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Рок је </w:t>
      </w:r>
      <w:r w:rsidR="002F751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15</w:t>
      </w:r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дана и почиње да тече наредног дана од дана објављивања у периодичном издању огласа Националне службе за запошљавање - публикацији „Послови“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 xml:space="preserve">, односно </w:t>
      </w:r>
      <w:r w:rsidRPr="00851FB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val="sr-Cyrl-RS"/>
        </w:rPr>
        <w:t xml:space="preserve">рок </w:t>
      </w:r>
      <w:r w:rsidR="00934B64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val="sr-Cyrl-RS"/>
        </w:rPr>
        <w:t>почиње да тече од 09.10.2025. године, а истиче 23</w:t>
      </w:r>
      <w:bookmarkStart w:id="0" w:name="_GoBack"/>
      <w:bookmarkEnd w:id="0"/>
      <w:r w:rsidR="00934B64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val="sr-Cyrl-RS"/>
        </w:rPr>
        <w:t>.10</w:t>
      </w:r>
      <w:r w:rsidRPr="00851FB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val="sr-Cyrl-RS"/>
        </w:rPr>
        <w:t>.2025. године.</w:t>
      </w:r>
    </w:p>
    <w:p w:rsidR="002F7519" w:rsidRDefault="002F7519" w:rsidP="00EF1C9B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</w:pPr>
    </w:p>
    <w:p w:rsidR="00EF1C9B" w:rsidRDefault="00EF1C9B" w:rsidP="00EF1C9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37364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            VI</w:t>
      </w:r>
      <w:r w:rsidRPr="0003736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Pr="00037364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Пријава на јавни конкурс:</w:t>
      </w:r>
      <w:r w:rsidRPr="00E34071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 w:rsidRPr="007B3FE6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врши</w:t>
      </w:r>
      <w:r w:rsidRPr="007B3F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 </w:t>
      </w:r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се на обрасцу: „Пријава на конкурс у државном органу“ који је доступан на интернет презентацији Врховног суда,</w:t>
      </w:r>
      <w:r w:rsidRPr="001A3AE3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hyperlink r:id="rId8" w:history="1">
        <w:r w:rsidRPr="001F0AEB">
          <w:rPr>
            <w:rStyle w:val="Hyperlink"/>
            <w:rFonts w:ascii="Times New Roman" w:eastAsia="Times New Roman" w:hAnsi="Times New Roman" w:cs="Times New Roman"/>
            <w:shd w:val="clear" w:color="auto" w:fill="FFFFFF"/>
          </w:rPr>
          <w:t>www.v</w:t>
        </w:r>
        <w:r w:rsidRPr="001F0AEB">
          <w:rPr>
            <w:rStyle w:val="Hyperlink"/>
            <w:rFonts w:ascii="Times New Roman" w:eastAsia="Times New Roman" w:hAnsi="Times New Roman" w:cs="Times New Roman"/>
            <w:shd w:val="clear" w:color="auto" w:fill="FFFFFF"/>
            <w:lang w:val="sr-Latn-RS"/>
          </w:rPr>
          <w:t>rh</w:t>
        </w:r>
        <w:r w:rsidRPr="001F0AEB">
          <w:rPr>
            <w:rStyle w:val="Hyperlink"/>
            <w:rFonts w:ascii="Times New Roman" w:eastAsia="Times New Roman" w:hAnsi="Times New Roman" w:cs="Times New Roman"/>
            <w:shd w:val="clear" w:color="auto" w:fill="FFFFFF"/>
          </w:rPr>
          <w:t>.sud.rs</w:t>
        </w:r>
      </w:hyperlink>
      <w:r w:rsidRPr="001A3AE3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</w:t>
      </w:r>
      <w:r w:rsidRPr="001A3AE3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рубрици „ЈАВНОСТ РАДА“ </w:t>
      </w:r>
      <w:r w:rsidRPr="007B3FE6">
        <w:rPr>
          <w:rFonts w:ascii="Times New Roman" w:hAnsi="Times New Roman" w:cs="Times New Roman"/>
          <w:sz w:val="24"/>
          <w:szCs w:val="24"/>
        </w:rPr>
        <w:t xml:space="preserve">или у штампаној верзији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</w:t>
      </w:r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шалтер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у</w:t>
      </w:r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пријема поште </w:t>
      </w:r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С</w:t>
      </w:r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удске писарнице</w:t>
      </w:r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 xml:space="preserve"> Врховног суда</w:t>
      </w:r>
      <w:r w:rsidRPr="007B3F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Немањина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број</w:t>
      </w:r>
      <w:r w:rsidRPr="007B3F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9.</w:t>
      </w:r>
    </w:p>
    <w:p w:rsidR="00EF1C9B" w:rsidRPr="007B3FE6" w:rsidRDefault="00EF1C9B" w:rsidP="00EF1C9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F1C9B" w:rsidRDefault="00EF1C9B" w:rsidP="00EF1C9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A3AE3">
        <w:rPr>
          <w:rFonts w:ascii="Times New Roman" w:eastAsia="Times New Roman" w:hAnsi="Times New Roman" w:cs="Times New Roman"/>
          <w:color w:val="000000"/>
          <w:shd w:val="clear" w:color="auto" w:fill="FFFFFF"/>
          <w:lang w:val="sr-Cyrl-CS"/>
        </w:rPr>
        <w:t xml:space="preserve">     </w:t>
      </w:r>
      <w:r w:rsidRPr="001A3AE3">
        <w:rPr>
          <w:rFonts w:ascii="Times New Roman" w:eastAsia="Times New Roman" w:hAnsi="Times New Roman" w:cs="Times New Roman"/>
          <w:color w:val="000000"/>
          <w:shd w:val="clear" w:color="auto" w:fill="FFFFFF"/>
          <w:lang w:val="sr-Cyrl-CS"/>
        </w:rPr>
        <w:tab/>
      </w:r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Пријава на конкурс треба да садржи: податке о конкурсу; личне податке; адресу становања; телефон, електронску адресу; образовање, стручне и друге испите подносиоца пријаве који су услов за заснивање радног односа; податак о знању рада на рачунару и знању </w:t>
      </w:r>
      <w:r w:rsidRPr="007E7B0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страног језика </w:t>
      </w:r>
      <w:proofErr w:type="gramStart"/>
      <w:r w:rsidRPr="007E7B0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( ако</w:t>
      </w:r>
      <w:proofErr w:type="gramEnd"/>
      <w:r w:rsidRPr="007E7B0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је то услов за рад</w:t>
      </w:r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); додатне едукације, радно искуство у струци;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изјаву о припадности националној мањини ( добровољно),</w:t>
      </w:r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посебне услове и  посебне изјаве од значаја за учешће у конкурсним поступцима у државним органима.</w:t>
      </w:r>
    </w:p>
    <w:p w:rsidR="00851FB6" w:rsidRPr="007B3FE6" w:rsidRDefault="00851FB6" w:rsidP="00EF1C9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F1C9B" w:rsidRDefault="00EF1C9B" w:rsidP="00EF1C9B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</w:pPr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Пријава на конкурс мора бити својеручно потписана</w:t>
      </w:r>
      <w:r w:rsidRPr="007B3FE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 подноси се преко поштанске </w:t>
      </w:r>
      <w:proofErr w:type="gramStart"/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службе  или</w:t>
      </w:r>
      <w:proofErr w:type="gramEnd"/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 xml:space="preserve">предајом непосредно на </w:t>
      </w:r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шалтер пријема поште </w:t>
      </w:r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С</w:t>
      </w:r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удске писарнице</w:t>
      </w:r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 xml:space="preserve"> Врховног суда</w:t>
      </w:r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  адреса: </w:t>
      </w:r>
      <w:r w:rsidRPr="007B3FE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Врховни суд, 11000 Београд,  Немањина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val="sr-Cyrl-RS"/>
        </w:rPr>
        <w:t xml:space="preserve"> </w:t>
      </w:r>
      <w:r w:rsidRPr="007B3FE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број 9,  са  назнаком: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7B3FE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„ За јавни конкурс“</w:t>
      </w:r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.</w:t>
      </w:r>
    </w:p>
    <w:p w:rsidR="00851FB6" w:rsidRDefault="00851FB6" w:rsidP="00EF1C9B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</w:pPr>
    </w:p>
    <w:p w:rsidR="00E84317" w:rsidRDefault="00EF1C9B" w:rsidP="00EF1C9B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Приликом предаје пријаве на јавни конкурс, пријава добија шифру под којом подносилац пријаве учествује у даљем изборном поступку. Шифра пријаве уноси се у образац пријаве након што комисија састави списак кандидата међу којима се спроводи изборни поступак.</w:t>
      </w:r>
    </w:p>
    <w:p w:rsidR="00E84317" w:rsidRDefault="00E84317" w:rsidP="00EF1C9B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84317" w:rsidRDefault="00E84317" w:rsidP="00E84317">
      <w:pPr>
        <w:spacing w:after="0"/>
        <w:ind w:firstLine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6.</w:t>
      </w:r>
    </w:p>
    <w:p w:rsidR="00EF1C9B" w:rsidRPr="007B3FE6" w:rsidRDefault="00EF1C9B" w:rsidP="00E84317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     </w:t>
      </w:r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ab/>
        <w:t>Подносиоци пријаве се обавештавају о додељеној шифри у року од три дана од пријема пријаве, достављањем наведеног податка на начин који је у пријави назначио за доставу обавештења.</w:t>
      </w:r>
    </w:p>
    <w:p w:rsidR="00EF1C9B" w:rsidRPr="007B3FE6" w:rsidRDefault="00EF1C9B" w:rsidP="00EF1C9B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Неблаговремене, недопуштене, неразумљиве или непотпуне пријаве биће одбачене. </w:t>
      </w:r>
    </w:p>
    <w:p w:rsidR="00EF1C9B" w:rsidRPr="007B3FE6" w:rsidRDefault="00EF1C9B" w:rsidP="00EF1C9B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val="sr-Cyrl-RS"/>
        </w:rPr>
      </w:pPr>
    </w:p>
    <w:p w:rsidR="00EF1C9B" w:rsidRPr="007B3FE6" w:rsidRDefault="00EF1C9B" w:rsidP="00EF1C9B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037364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VII   Општи услови за запослење за сва радна места:</w:t>
      </w:r>
      <w:r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 xml:space="preserve"> </w:t>
      </w:r>
      <w:r w:rsidRPr="007B3FE6">
        <w:rPr>
          <w:rFonts w:ascii="Times New Roman" w:hAnsi="Times New Roman" w:cs="Times New Roman"/>
          <w:sz w:val="24"/>
          <w:szCs w:val="24"/>
        </w:rPr>
        <w:t xml:space="preserve">право учешћа на конкурсу има пунолетни држављанин Републике Србије који има прописану стручну спрему и испуњава остале услове одређене законом, другим прописом и Правилником о унутрашњем уређењу и систематизацији радних места </w:t>
      </w:r>
      <w:proofErr w:type="gramStart"/>
      <w:r w:rsidRPr="004D43DC">
        <w:rPr>
          <w:rFonts w:ascii="Times New Roman" w:hAnsi="Times New Roman" w:cs="Times New Roman"/>
          <w:sz w:val="24"/>
          <w:szCs w:val="24"/>
        </w:rPr>
        <w:t>у  Врховном</w:t>
      </w:r>
      <w:proofErr w:type="gramEnd"/>
      <w:r w:rsidRPr="004D43DC">
        <w:rPr>
          <w:rFonts w:ascii="Times New Roman" w:hAnsi="Times New Roman" w:cs="Times New Roman"/>
          <w:sz w:val="24"/>
          <w:szCs w:val="24"/>
        </w:rPr>
        <w:t xml:space="preserve"> касационом суду,</w:t>
      </w:r>
      <w:r w:rsidRPr="007B3FE6">
        <w:rPr>
          <w:rFonts w:ascii="Times New Roman" w:hAnsi="Times New Roman" w:cs="Times New Roman"/>
          <w:sz w:val="24"/>
          <w:szCs w:val="24"/>
        </w:rPr>
        <w:t xml:space="preserve"> под условом да му  раније није престајао радни однос у државном органу због теже повреде дужности из радног односа  и није осуђиван на казну затвора од најмање шест месеци.</w:t>
      </w:r>
    </w:p>
    <w:p w:rsidR="00EF1C9B" w:rsidRDefault="00EF1C9B" w:rsidP="00EF1C9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  <w:r w:rsidRPr="00862457">
        <w:rPr>
          <w:rFonts w:ascii="Times New Roman" w:hAnsi="Times New Roman" w:cs="Times New Roman"/>
          <w:color w:val="000000"/>
        </w:rPr>
        <w:t xml:space="preserve"> </w:t>
      </w:r>
    </w:p>
    <w:p w:rsidR="002F7519" w:rsidRDefault="00EF1C9B" w:rsidP="00EF1C9B">
      <w:pPr>
        <w:pStyle w:val="Default"/>
        <w:ind w:firstLine="720"/>
        <w:jc w:val="both"/>
        <w:rPr>
          <w:rFonts w:eastAsia="Times New Roman"/>
          <w:shd w:val="clear" w:color="auto" w:fill="FFFFFF"/>
          <w:lang w:val="sr-Cyrl-RS"/>
        </w:rPr>
      </w:pPr>
      <w:proofErr w:type="gramStart"/>
      <w:r w:rsidRPr="00037364">
        <w:rPr>
          <w:rFonts w:eastAsia="Times New Roman"/>
          <w:b/>
          <w:shd w:val="clear" w:color="auto" w:fill="FFFFFF"/>
        </w:rPr>
        <w:t>VIII  Докази</w:t>
      </w:r>
      <w:proofErr w:type="gramEnd"/>
      <w:r w:rsidRPr="00037364">
        <w:rPr>
          <w:rFonts w:eastAsia="Times New Roman"/>
          <w:b/>
          <w:shd w:val="clear" w:color="auto" w:fill="FFFFFF"/>
        </w:rPr>
        <w:t xml:space="preserve"> који се прилажу уз пријаву на  конкурс:</w:t>
      </w:r>
      <w:r>
        <w:rPr>
          <w:rFonts w:eastAsia="Times New Roman"/>
          <w:shd w:val="clear" w:color="auto" w:fill="FFFFFF"/>
        </w:rPr>
        <w:t xml:space="preserve"> </w:t>
      </w:r>
      <w:r w:rsidRPr="007B3FE6">
        <w:rPr>
          <w:rFonts w:eastAsia="Times New Roman"/>
          <w:shd w:val="clear" w:color="auto" w:fill="FFFFFF"/>
        </w:rPr>
        <w:t>кандидати уз пријаву</w:t>
      </w:r>
      <w:r>
        <w:rPr>
          <w:rFonts w:eastAsia="Times New Roman"/>
          <w:shd w:val="clear" w:color="auto" w:fill="FFFFFF"/>
          <w:lang w:val="sr-Cyrl-RS"/>
        </w:rPr>
        <w:t xml:space="preserve"> на конкурс</w:t>
      </w:r>
      <w:r w:rsidRPr="007B3FE6">
        <w:rPr>
          <w:rFonts w:eastAsia="Times New Roman"/>
          <w:shd w:val="clear" w:color="auto" w:fill="FFFFFF"/>
        </w:rPr>
        <w:t xml:space="preserve"> подносе писани доказ </w:t>
      </w:r>
      <w:r w:rsidRPr="007E7B0D">
        <w:rPr>
          <w:rFonts w:eastAsia="Times New Roman"/>
          <w:shd w:val="clear" w:color="auto" w:fill="FFFFFF"/>
        </w:rPr>
        <w:t>о знању рада на рачунару</w:t>
      </w:r>
      <w:r w:rsidR="002F7519">
        <w:rPr>
          <w:rFonts w:eastAsia="Times New Roman"/>
          <w:shd w:val="clear" w:color="auto" w:fill="FFFFFF"/>
          <w:lang w:val="sr-Cyrl-RS"/>
        </w:rPr>
        <w:t xml:space="preserve"> уколико га поседују ( важи за кандидате за сва радна места) и :</w:t>
      </w:r>
    </w:p>
    <w:p w:rsidR="00635CD9" w:rsidRPr="00851FB6" w:rsidRDefault="002F7519" w:rsidP="00851F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За радно место под бројем </w:t>
      </w:r>
      <w:r w:rsidR="00934B64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1</w:t>
      </w:r>
      <w:r w:rsidR="00BB0EDA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, администратор базе података</w:t>
      </w:r>
      <w:r w:rsidR="00851FB6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:</w:t>
      </w:r>
      <w:r w:rsidR="00851FB6" w:rsidRPr="00851F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51FB6" w:rsidRPr="004D40D6">
        <w:rPr>
          <w:rFonts w:ascii="Times New Roman" w:eastAsia="Times New Roman" w:hAnsi="Times New Roman" w:cs="Times New Roman"/>
          <w:sz w:val="24"/>
          <w:szCs w:val="24"/>
        </w:rPr>
        <w:t>кандидати уз образац пријаве достављају и</w:t>
      </w:r>
      <w:r w:rsidR="00851FB6" w:rsidRPr="00851FB6">
        <w:rPr>
          <w:rFonts w:ascii="Times New Roman" w:eastAsia="Times New Roman" w:hAnsi="Times New Roman" w:cs="Times New Roman"/>
          <w:sz w:val="24"/>
          <w:szCs w:val="24"/>
        </w:rPr>
        <w:t xml:space="preserve"> сертификат, потврду или други писани доказ о познавању енглеског језика у нивоу знања „B1“.</w:t>
      </w:r>
    </w:p>
    <w:p w:rsidR="00851FB6" w:rsidRPr="002933FD" w:rsidRDefault="00851FB6" w:rsidP="00EF1C9B">
      <w:pPr>
        <w:pStyle w:val="Default"/>
        <w:ind w:firstLine="720"/>
        <w:jc w:val="both"/>
        <w:rPr>
          <w:color w:val="FF0000"/>
          <w:lang w:val="sr-Cyrl-RS"/>
        </w:rPr>
      </w:pPr>
    </w:p>
    <w:p w:rsidR="00EF1C9B" w:rsidRDefault="00EF1C9B" w:rsidP="00EF1C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37364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IX   Докази који прилажу кандидати који су успешно прошли фазе изборног поступка пре интервјуа са Конкурсном комисијом:</w:t>
      </w:r>
      <w:r>
        <w:rPr>
          <w:rFonts w:ascii="Times New Roman" w:eastAsia="Times New Roman" w:hAnsi="Times New Roman" w:cs="Times New Roman"/>
          <w:bCs/>
          <w:shd w:val="clear" w:color="auto" w:fill="FFFFFF"/>
          <w:lang w:val="sr-Cyrl-RS"/>
        </w:rPr>
        <w:t xml:space="preserve"> </w:t>
      </w:r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кандидати који су успешно прошли претходне фазе изборног поступка, пре интервјуа са Конкурсном комисијом позивају се да у року од 5 (пет) радних дана од дана пријема обавештења доставе доказе који се прилажу у конкурсном поступку, а то су: </w:t>
      </w:r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оригинал или оверена фотокопија уверења о држављанству; оригинал или оверена фотокопија извода из матичне књиге рођених; оверена фотокопија дипломе или уверења којим се потврђује стручна спрема која је наведена у условима за радно место; оригинал или оверена фотокопија доказа о положеном државном стручном испиту за рад у државним органима; оригинал или оверена фотокопија доказа о радном искуству у струци (потврде, решења и други акти </w:t>
      </w:r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којима се доказује</w:t>
      </w:r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којим пословима, у ком периоду и са којом </w:t>
      </w:r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врстом и степеном </w:t>
      </w:r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</w:rPr>
        <w:t>стручн</w:t>
      </w:r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е</w:t>
      </w:r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спрем</w:t>
      </w:r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е</w:t>
      </w:r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је стечено радно искуство)</w:t>
      </w:r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; уверење издато од стране Министарства унутрашњих послова о неосуђиваности </w:t>
      </w:r>
      <w:r w:rsidRPr="007B3FE6">
        <w:rPr>
          <w:rFonts w:ascii="Times New Roman" w:hAnsi="Times New Roman" w:cs="Times New Roman"/>
          <w:sz w:val="24"/>
          <w:szCs w:val="24"/>
          <w:lang w:val="sr-Cyrl-CS"/>
        </w:rPr>
        <w:t>(не старије од  6 месеци)</w:t>
      </w:r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;  уверење издато од стране суда да против кандидата није покренута истрага за кривична дела из надлежности судова и тужилаштава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(не старије од  6 месеци); потврда да </w:t>
      </w:r>
      <w:r w:rsidRPr="007B3FE6">
        <w:rPr>
          <w:rFonts w:ascii="Times New Roman" w:hAnsi="Times New Roman" w:cs="Times New Roman"/>
          <w:sz w:val="24"/>
          <w:szCs w:val="24"/>
        </w:rPr>
        <w:t>му  раније није престајао радни однос у државном органу због теже повреде дужности из радног односа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EF1C9B" w:rsidRPr="00152184" w:rsidRDefault="00EF1C9B" w:rsidP="00EF1C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F1C9B" w:rsidRDefault="00EF1C9B" w:rsidP="00EF1C9B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Докази се достављају на адресу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 xml:space="preserve"> наведену у тексту конкурса</w:t>
      </w:r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</w:p>
    <w:p w:rsidR="00EF1C9B" w:rsidRPr="007B3FE6" w:rsidRDefault="00EF1C9B" w:rsidP="00EF1C9B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F1C9B" w:rsidRDefault="00EF1C9B" w:rsidP="00EF1C9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B3FE6">
        <w:rPr>
          <w:rFonts w:ascii="Times New Roman" w:hAnsi="Times New Roman" w:cs="Times New Roman"/>
          <w:sz w:val="24"/>
          <w:szCs w:val="24"/>
          <w:lang w:val="sr-Cyrl-CS"/>
        </w:rPr>
        <w:t>Државни службеник који се пријављује на конкурс, уместо уверења о држављанству и извода из матичне књиге рођених подноси решење о распоређивању или премештају на радно место у органу у коме ради или решење да је нераспоређен.</w:t>
      </w:r>
    </w:p>
    <w:p w:rsidR="00934B64" w:rsidRDefault="00934B64" w:rsidP="00EF1C9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34B64" w:rsidRDefault="00934B64" w:rsidP="00EF1C9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34B64" w:rsidRDefault="00934B64" w:rsidP="00EF1C9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34B64" w:rsidRDefault="00934B64" w:rsidP="00EF1C9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84317" w:rsidRPr="00E84317" w:rsidRDefault="00E84317" w:rsidP="00E84317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lastRenderedPageBreak/>
        <w:t>7.</w:t>
      </w:r>
    </w:p>
    <w:p w:rsidR="00851FB6" w:rsidRDefault="00851FB6" w:rsidP="00EF1C9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F1C9B" w:rsidRDefault="00EF1C9B" w:rsidP="00EF1C9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B3FE6">
        <w:rPr>
          <w:rFonts w:ascii="Times New Roman" w:hAnsi="Times New Roman" w:cs="Times New Roman"/>
          <w:sz w:val="24"/>
          <w:szCs w:val="24"/>
          <w:lang w:val="sr-Cyrl-CS"/>
        </w:rPr>
        <w:t xml:space="preserve">Државни стручни испит није услов, нити предност за заснивање радног односа,  а  кандидат  који нема положен државни стручни  испит  заснива  радни однос  под  условом  да  тај испит  положи  у року од 6 месеци од дана заснивања радног односа.  </w:t>
      </w:r>
    </w:p>
    <w:p w:rsidR="00851FB6" w:rsidRDefault="00851FB6" w:rsidP="00EF1C9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F1C9B" w:rsidRDefault="00EF1C9B" w:rsidP="00EF1C9B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Сви докази који се прилажу морају бити на језику и писму који је у службеној употреби државних органа Републике Србије, тако да се уз исправу састављену на страном језику </w:t>
      </w:r>
      <w:proofErr w:type="gramStart"/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прилаже  прописани</w:t>
      </w:r>
      <w:proofErr w:type="gramEnd"/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оверен превод на српски језик.</w:t>
      </w:r>
    </w:p>
    <w:p w:rsidR="00851FB6" w:rsidRPr="007B3FE6" w:rsidRDefault="00851FB6" w:rsidP="00EF1C9B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F1C9B" w:rsidRPr="007B3FE6" w:rsidRDefault="00EF1C9B" w:rsidP="00EF1C9B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Докази се прилажу у оригиналу или фотокопији овереној код јавног бележника (изузетно у градовима и општинама у којима нису именовани јавни бележници, приложени докази могу бити оверени у основним судовима, судским јединицама, пријемним канцеларијама основних судова, односно општинским управама, као поверени посао). Као доказ се могу приложити и фотокопије докумената које су оверене пре 01. </w:t>
      </w:r>
      <w:proofErr w:type="gramStart"/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марта</w:t>
      </w:r>
      <w:proofErr w:type="gramEnd"/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2017. </w:t>
      </w:r>
      <w:proofErr w:type="gramStart"/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године</w:t>
      </w:r>
      <w:proofErr w:type="gramEnd"/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основним судовима, односно општинским управама.</w:t>
      </w:r>
    </w:p>
    <w:p w:rsidR="00EF1C9B" w:rsidRDefault="00EF1C9B" w:rsidP="00EF1C9B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</w:pPr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Одредбама чл. 9. </w:t>
      </w:r>
      <w:proofErr w:type="gramStart"/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proofErr w:type="gramEnd"/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103. Закона о општем управном поступку („Службени гласник РС“, бр. 18/16</w:t>
      </w:r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 xml:space="preserve">, </w:t>
      </w:r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95/18</w:t>
      </w:r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 xml:space="preserve"> и 2/23</w:t>
      </w:r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) прописано је, између осталог, да орган може да врши увид, прибавља и обрађује личне податке о чињеницама о којима се води службена евиденција, осим ако странка изричито изјави да ће податке прибавити сама. Документа са подацима о којима се води службена евиденција су: уверење о држављанству, извод из матичне књиге рођених и уверење о положеном државном стручном испиту за рад у државним органима/уверење о положеном правосудном испиту.</w:t>
      </w:r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 xml:space="preserve"> </w:t>
      </w:r>
    </w:p>
    <w:p w:rsidR="00EF1C9B" w:rsidRDefault="00EF1C9B" w:rsidP="00EF1C9B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Стога је потребно да учесник конкурса на обрасцу пријаве (који је уредно и у потпуности попуњен у делу *</w:t>
      </w:r>
      <w:proofErr w:type="gramStart"/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Изјава )</w:t>
      </w:r>
      <w:proofErr w:type="gramEnd"/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изричито наведе за коју се од предвиђених могућности опредељује, односно да ли ће орган прибављати податке о којима се води службена евиденција или ће то кандитат учинити сам. </w:t>
      </w:r>
    </w:p>
    <w:p w:rsidR="00934B64" w:rsidRPr="007B3FE6" w:rsidRDefault="00934B64" w:rsidP="00EF1C9B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F1C9B" w:rsidRPr="007B3FE6" w:rsidRDefault="00EF1C9B" w:rsidP="00EF1C9B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Кандидати који не доставе наведене доказе, односно који на основу достављених или прибављених доказа не испуњавају услове за запослење, писмено се обавештавају да су искључени из даљег изборног поступка. </w:t>
      </w:r>
    </w:p>
    <w:p w:rsidR="00EF1C9B" w:rsidRPr="00473F89" w:rsidRDefault="00EF1C9B" w:rsidP="00EF1C9B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val="sr-Cyrl-RS"/>
        </w:rPr>
      </w:pPr>
    </w:p>
    <w:p w:rsidR="00EF1C9B" w:rsidRDefault="00EF1C9B" w:rsidP="00EF1C9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23B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sr-Cyrl-RS"/>
        </w:rPr>
        <w:t>X</w:t>
      </w:r>
      <w:r w:rsidRPr="001C5C2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851FB6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sr-Cyrl-RS"/>
        </w:rPr>
        <w:t>Датум и место провере компетенција учесника конкурса у изборном</w:t>
      </w:r>
      <w:r w:rsidRPr="00851F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поступку:</w:t>
      </w:r>
      <w:r w:rsidRPr="008F4C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 </w:t>
      </w:r>
      <w:r w:rsidRPr="008F4C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са учесницима конкурса чије су пријаве благовремене, допуштене, разумљиве, потпуне и који испуњавају услове предвиђене огласом о јавном конкурсу, на основу података наведених у обрасцу пријаве на конкурс,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спро</w:t>
      </w:r>
      <w:r w:rsidRPr="005A6B9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вешће се</w:t>
      </w:r>
      <w:r w:rsidRPr="008F4C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изборни посту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пак</w:t>
      </w:r>
      <w:r w:rsidRPr="005A6B9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Очекивано време за </w:t>
      </w:r>
      <w:r w:rsidRPr="005A6B9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почињање изборног поступка је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934B6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RS"/>
        </w:rPr>
        <w:t>10</w:t>
      </w:r>
      <w:r w:rsidRPr="001C5C2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934B6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RS"/>
        </w:rPr>
        <w:t>11</w:t>
      </w:r>
      <w:r w:rsidRPr="001C5C2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RS"/>
        </w:rPr>
        <w:t>.</w:t>
      </w:r>
      <w:r w:rsidRPr="001C5C2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5</w:t>
      </w:r>
      <w:r w:rsidRPr="001C5C2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gramStart"/>
      <w:r w:rsidRPr="001C5C2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године</w:t>
      </w:r>
      <w:proofErr w:type="gramEnd"/>
      <w:r w:rsidRPr="001C5C2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,</w:t>
      </w:r>
      <w:r w:rsidRPr="008F4C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 чему ће кандидати бити обавештени.</w:t>
      </w:r>
    </w:p>
    <w:p w:rsidR="00EF1C9B" w:rsidRPr="005307A5" w:rsidRDefault="00EF1C9B" w:rsidP="00EF1C9B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F4C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Провере </w:t>
      </w:r>
      <w:proofErr w:type="gramStart"/>
      <w:r w:rsidRPr="008F4C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компетенција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307A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8F4C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proofErr w:type="gramEnd"/>
      <w:r w:rsidRPr="008F4C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интервју са Конкурсном комисијом ће се обавити у </w:t>
      </w:r>
      <w:r w:rsidRPr="005307A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Врховном суду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 xml:space="preserve"> (</w:t>
      </w:r>
      <w:r w:rsidRPr="005307A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 Београду, Немањина бр.9</w:t>
      </w:r>
      <w:r w:rsidR="00851F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)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 xml:space="preserve"> Служби за управљање кадровима</w:t>
      </w:r>
      <w:r w:rsidRPr="008F4C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</w:p>
    <w:p w:rsidR="00EF1C9B" w:rsidRPr="005307A5" w:rsidRDefault="00EF1C9B" w:rsidP="00EF1C9B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F1C9B" w:rsidRDefault="00EF1C9B" w:rsidP="00EF1C9B">
      <w:pP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E7B0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XI </w:t>
      </w:r>
      <w:proofErr w:type="gramStart"/>
      <w:r w:rsidRPr="007E7B0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Лицa  задуженa</w:t>
      </w:r>
      <w:proofErr w:type="gramEnd"/>
      <w:r w:rsidRPr="007E7B0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 за  давање обавештења о конкурсу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val="sr-Cyrl-RS"/>
        </w:rPr>
        <w:t>:</w:t>
      </w:r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су Биљана Мариновић, тел. 011/363-5553 </w:t>
      </w:r>
      <w:proofErr w:type="gramStart"/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  Слађана</w:t>
      </w:r>
      <w:proofErr w:type="gramEnd"/>
      <w:r w:rsidRPr="007B3F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Миловановић тел. 011/363-5577. </w:t>
      </w:r>
    </w:p>
    <w:p w:rsidR="00934B64" w:rsidRPr="007B3FE6" w:rsidRDefault="00934B64" w:rsidP="00EF1C9B">
      <w:pP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84317" w:rsidRDefault="00E84317" w:rsidP="00153122">
      <w:pPr>
        <w:ind w:firstLine="720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E84317"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8.</w:t>
      </w:r>
    </w:p>
    <w:p w:rsidR="00934B64" w:rsidRDefault="00934B64" w:rsidP="00934B64">
      <w:pPr>
        <w:ind w:firstLine="720"/>
        <w:jc w:val="both"/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</w:pPr>
      <w:proofErr w:type="gramStart"/>
      <w:r w:rsidRPr="00E34071"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>X</w:t>
      </w:r>
      <w:r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>II</w:t>
      </w:r>
      <w:r w:rsidRPr="00E34071"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 xml:space="preserve">  Место</w:t>
      </w:r>
      <w:proofErr w:type="gramEnd"/>
      <w:r w:rsidRPr="00E34071"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 xml:space="preserve"> и датум оглашавања </w:t>
      </w:r>
      <w:r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>јавног</w:t>
      </w:r>
      <w:r w:rsidRPr="00E34071"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 xml:space="preserve"> конкурса: </w:t>
      </w:r>
    </w:p>
    <w:p w:rsidR="00EF1C9B" w:rsidRPr="007B3FE6" w:rsidRDefault="00EF1C9B" w:rsidP="00EF1C9B">
      <w:pPr>
        <w:pStyle w:val="rvps1"/>
        <w:shd w:val="clear" w:color="auto" w:fill="FFFFFF"/>
        <w:ind w:firstLine="720"/>
        <w:jc w:val="both"/>
      </w:pPr>
      <w:r w:rsidRPr="007B3FE6">
        <w:t>Јавни конкурс је оглашен на огласној табли и web страници Врховног суда</w:t>
      </w:r>
      <w:r>
        <w:rPr>
          <w:lang w:val="sr-Cyrl-RS"/>
        </w:rPr>
        <w:t xml:space="preserve"> </w:t>
      </w:r>
      <w:hyperlink r:id="rId9" w:history="1">
        <w:r w:rsidRPr="00552EE0">
          <w:rPr>
            <w:rStyle w:val="Hyperlink"/>
            <w:shd w:val="clear" w:color="auto" w:fill="FFFFFF"/>
          </w:rPr>
          <w:t>www.vrh.sud.rs</w:t>
        </w:r>
      </w:hyperlink>
      <w:r w:rsidRPr="007B3FE6">
        <w:t xml:space="preserve">; на  порталу е-управе и периодичном издању огласа Националне службе за запошљавање - </w:t>
      </w:r>
      <w:r w:rsidRPr="007B3FE6">
        <w:rPr>
          <w:color w:val="000000"/>
          <w:shd w:val="clear" w:color="auto" w:fill="FFFFFF"/>
        </w:rPr>
        <w:t xml:space="preserve">публикацији </w:t>
      </w:r>
      <w:r w:rsidRPr="007B3FE6">
        <w:t xml:space="preserve">„Послови“, са  роком  подношења  пријава </w:t>
      </w:r>
      <w:r>
        <w:t xml:space="preserve"> </w:t>
      </w:r>
      <w:r w:rsidR="004A2FB2">
        <w:rPr>
          <w:lang w:val="sr-Cyrl-RS"/>
        </w:rPr>
        <w:t>15</w:t>
      </w:r>
      <w:r w:rsidRPr="007B3FE6">
        <w:t xml:space="preserve"> (</w:t>
      </w:r>
      <w:r w:rsidR="004A2FB2">
        <w:rPr>
          <w:lang w:val="sr-Cyrl-RS"/>
        </w:rPr>
        <w:t>петнаест</w:t>
      </w:r>
      <w:r w:rsidRPr="007B3FE6">
        <w:t xml:space="preserve">) дана,  који  почиње  да  тече  наредног дана од  дана  оглашавања у  </w:t>
      </w:r>
      <w:r w:rsidRPr="007B3FE6">
        <w:rPr>
          <w:color w:val="000000"/>
          <w:shd w:val="clear" w:color="auto" w:fill="FFFFFF"/>
        </w:rPr>
        <w:t xml:space="preserve">публикацији </w:t>
      </w:r>
      <w:r w:rsidRPr="007B3FE6">
        <w:t xml:space="preserve"> „Послови“.</w:t>
      </w:r>
    </w:p>
    <w:p w:rsidR="00EF1C9B" w:rsidRDefault="00EF1C9B" w:rsidP="00EF1C9B">
      <w:pPr>
        <w:ind w:firstLine="720"/>
        <w:jc w:val="both"/>
        <w:rPr>
          <w:rFonts w:ascii="Times New Roman" w:hAnsi="Times New Roman" w:cs="Times New Roman"/>
        </w:rPr>
      </w:pPr>
    </w:p>
    <w:p w:rsidR="00EF1C9B" w:rsidRPr="00647882" w:rsidRDefault="00EF1C9B" w:rsidP="00EF1C9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478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Сви изрази, појмови, именице, придеви и глаголи у овом огласу који су употребљени у мушком граматичком роду, односе се без дискриминације и на особе женског пола.</w:t>
      </w:r>
    </w:p>
    <w:p w:rsidR="00EF1C9B" w:rsidRPr="008F4C8D" w:rsidRDefault="00EF1C9B" w:rsidP="00EF1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1C9B" w:rsidRPr="00DE715B" w:rsidRDefault="00EF1C9B" w:rsidP="00EF1C9B">
      <w:pP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E715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Датум оглашавања јавног конкурса је </w:t>
      </w:r>
      <w:r w:rsidR="0015312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val="sr-Cyrl-RS"/>
        </w:rPr>
        <w:t>08</w:t>
      </w:r>
      <w:r w:rsidR="0015312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.10</w:t>
      </w:r>
      <w:r w:rsidRPr="006101D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.2025. </w:t>
      </w:r>
      <w:proofErr w:type="gramStart"/>
      <w:r w:rsidRPr="006101D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године</w:t>
      </w:r>
      <w:proofErr w:type="gramEnd"/>
      <w:r w:rsidRPr="00DE715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EF1C9B" w:rsidRPr="00E8125F" w:rsidRDefault="00EF1C9B" w:rsidP="00EF1C9B">
      <w:pPr>
        <w:ind w:firstLine="720"/>
        <w:jc w:val="both"/>
        <w:rPr>
          <w:rFonts w:ascii="Times New Roman" w:hAnsi="Times New Roman" w:cs="Times New Roman"/>
          <w:lang w:val="sr-Cyrl-RS"/>
        </w:rPr>
      </w:pPr>
    </w:p>
    <w:p w:rsidR="001A5E17" w:rsidRPr="008F4C8D" w:rsidRDefault="001A5E17" w:rsidP="001A5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5E17" w:rsidRPr="001A5E17" w:rsidRDefault="001A5E17" w:rsidP="00CE1177">
      <w:pPr>
        <w:ind w:firstLine="720"/>
        <w:jc w:val="both"/>
        <w:rPr>
          <w:rFonts w:ascii="Times New Roman" w:hAnsi="Times New Roman" w:cs="Times New Roman"/>
        </w:rPr>
      </w:pPr>
    </w:p>
    <w:sectPr w:rsidR="001A5E17" w:rsidRPr="001A5E17" w:rsidSect="005130A5">
      <w:pgSz w:w="11907" w:h="16839" w:code="9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7994"/>
    <w:multiLevelType w:val="multilevel"/>
    <w:tmpl w:val="FC10BB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rFonts w:hint="default"/>
      </w:rPr>
    </w:lvl>
  </w:abstractNum>
  <w:abstractNum w:abstractNumId="1" w15:restartNumberingAfterBreak="0">
    <w:nsid w:val="03CA0391"/>
    <w:multiLevelType w:val="hybridMultilevel"/>
    <w:tmpl w:val="E712592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45C6B49"/>
    <w:multiLevelType w:val="hybridMultilevel"/>
    <w:tmpl w:val="8DD466BC"/>
    <w:lvl w:ilvl="0" w:tplc="54C0E1A8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B576BC"/>
    <w:multiLevelType w:val="multilevel"/>
    <w:tmpl w:val="9F40FAC4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00" w:hanging="1800"/>
      </w:pPr>
      <w:rPr>
        <w:rFonts w:hint="default"/>
      </w:rPr>
    </w:lvl>
  </w:abstractNum>
  <w:abstractNum w:abstractNumId="4" w15:restartNumberingAfterBreak="0">
    <w:nsid w:val="135731AE"/>
    <w:multiLevelType w:val="multilevel"/>
    <w:tmpl w:val="4A02B3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rFonts w:hint="default"/>
      </w:rPr>
    </w:lvl>
  </w:abstractNum>
  <w:abstractNum w:abstractNumId="5" w15:restartNumberingAfterBreak="0">
    <w:nsid w:val="1CEA6A13"/>
    <w:multiLevelType w:val="hybridMultilevel"/>
    <w:tmpl w:val="FD16EE14"/>
    <w:lvl w:ilvl="0" w:tplc="190096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F85A63"/>
    <w:multiLevelType w:val="hybridMultilevel"/>
    <w:tmpl w:val="9C6C88DA"/>
    <w:lvl w:ilvl="0" w:tplc="9FDEA05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65806"/>
    <w:multiLevelType w:val="hybridMultilevel"/>
    <w:tmpl w:val="475880AE"/>
    <w:lvl w:ilvl="0" w:tplc="E558E3D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180F6B"/>
    <w:multiLevelType w:val="multilevel"/>
    <w:tmpl w:val="61765B12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00" w:hanging="1800"/>
      </w:pPr>
      <w:rPr>
        <w:rFonts w:hint="default"/>
      </w:rPr>
    </w:lvl>
  </w:abstractNum>
  <w:abstractNum w:abstractNumId="9" w15:restartNumberingAfterBreak="0">
    <w:nsid w:val="29C22DE3"/>
    <w:multiLevelType w:val="hybridMultilevel"/>
    <w:tmpl w:val="FD16EE14"/>
    <w:lvl w:ilvl="0" w:tplc="190096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B31972"/>
    <w:multiLevelType w:val="hybridMultilevel"/>
    <w:tmpl w:val="FD16EE14"/>
    <w:lvl w:ilvl="0" w:tplc="190096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D53146"/>
    <w:multiLevelType w:val="multilevel"/>
    <w:tmpl w:val="071882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abstractNum w:abstractNumId="12" w15:restartNumberingAfterBreak="0">
    <w:nsid w:val="37CE2133"/>
    <w:multiLevelType w:val="hybridMultilevel"/>
    <w:tmpl w:val="0422E7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3E2A93"/>
    <w:multiLevelType w:val="hybridMultilevel"/>
    <w:tmpl w:val="475880AE"/>
    <w:lvl w:ilvl="0" w:tplc="E558E3D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A4EE1"/>
    <w:multiLevelType w:val="multilevel"/>
    <w:tmpl w:val="9F40FAC4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00" w:hanging="1800"/>
      </w:pPr>
      <w:rPr>
        <w:rFonts w:hint="default"/>
      </w:rPr>
    </w:lvl>
  </w:abstractNum>
  <w:abstractNum w:abstractNumId="15" w15:restartNumberingAfterBreak="0">
    <w:nsid w:val="47D8657E"/>
    <w:multiLevelType w:val="hybridMultilevel"/>
    <w:tmpl w:val="8BD85776"/>
    <w:lvl w:ilvl="0" w:tplc="B17EB938">
      <w:start w:val="1"/>
      <w:numFmt w:val="decimal"/>
      <w:lvlText w:val="%1."/>
      <w:lvlJc w:val="left"/>
      <w:pPr>
        <w:ind w:left="11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 w15:restartNumberingAfterBreak="0">
    <w:nsid w:val="4A975148"/>
    <w:multiLevelType w:val="hybridMultilevel"/>
    <w:tmpl w:val="1D50D5CC"/>
    <w:lvl w:ilvl="0" w:tplc="EA1487E6">
      <w:start w:val="8"/>
      <w:numFmt w:val="bullet"/>
      <w:lvlText w:val=""/>
      <w:lvlJc w:val="left"/>
      <w:pPr>
        <w:ind w:left="66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7" w15:restartNumberingAfterBreak="0">
    <w:nsid w:val="53C7365B"/>
    <w:multiLevelType w:val="hybridMultilevel"/>
    <w:tmpl w:val="FD16EE14"/>
    <w:lvl w:ilvl="0" w:tplc="190096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C90B4D"/>
    <w:multiLevelType w:val="hybridMultilevel"/>
    <w:tmpl w:val="A6603FE2"/>
    <w:lvl w:ilvl="0" w:tplc="C88C5CB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A90070"/>
    <w:multiLevelType w:val="hybridMultilevel"/>
    <w:tmpl w:val="A2DEC2BC"/>
    <w:lvl w:ilvl="0" w:tplc="2FA410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F02A09"/>
    <w:multiLevelType w:val="hybridMultilevel"/>
    <w:tmpl w:val="FD16EE14"/>
    <w:lvl w:ilvl="0" w:tplc="190096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850679"/>
    <w:multiLevelType w:val="hybridMultilevel"/>
    <w:tmpl w:val="F33E3F78"/>
    <w:lvl w:ilvl="0" w:tplc="04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2" w15:restartNumberingAfterBreak="0">
    <w:nsid w:val="782D194C"/>
    <w:multiLevelType w:val="hybridMultilevel"/>
    <w:tmpl w:val="1A7C47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9"/>
  </w:num>
  <w:num w:numId="3">
    <w:abstractNumId w:val="2"/>
  </w:num>
  <w:num w:numId="4">
    <w:abstractNumId w:val="15"/>
  </w:num>
  <w:num w:numId="5">
    <w:abstractNumId w:val="9"/>
  </w:num>
  <w:num w:numId="6">
    <w:abstractNumId w:val="10"/>
  </w:num>
  <w:num w:numId="7">
    <w:abstractNumId w:val="17"/>
  </w:num>
  <w:num w:numId="8">
    <w:abstractNumId w:val="16"/>
  </w:num>
  <w:num w:numId="9">
    <w:abstractNumId w:val="12"/>
  </w:num>
  <w:num w:numId="10">
    <w:abstractNumId w:val="22"/>
  </w:num>
  <w:num w:numId="11">
    <w:abstractNumId w:val="3"/>
  </w:num>
  <w:num w:numId="12">
    <w:abstractNumId w:val="1"/>
  </w:num>
  <w:num w:numId="13">
    <w:abstractNumId w:val="6"/>
  </w:num>
  <w:num w:numId="14">
    <w:abstractNumId w:val="13"/>
  </w:num>
  <w:num w:numId="15">
    <w:abstractNumId w:val="7"/>
  </w:num>
  <w:num w:numId="16">
    <w:abstractNumId w:val="8"/>
  </w:num>
  <w:num w:numId="17">
    <w:abstractNumId w:val="11"/>
  </w:num>
  <w:num w:numId="18">
    <w:abstractNumId w:val="21"/>
  </w:num>
  <w:num w:numId="19">
    <w:abstractNumId w:val="5"/>
  </w:num>
  <w:num w:numId="20">
    <w:abstractNumId w:val="20"/>
  </w:num>
  <w:num w:numId="21">
    <w:abstractNumId w:val="14"/>
  </w:num>
  <w:num w:numId="22">
    <w:abstractNumId w:val="0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hideSpellingErrors/>
  <w:proofState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5035C"/>
    <w:rsid w:val="00000812"/>
    <w:rsid w:val="000139B7"/>
    <w:rsid w:val="0003325F"/>
    <w:rsid w:val="00037364"/>
    <w:rsid w:val="000441D7"/>
    <w:rsid w:val="00067320"/>
    <w:rsid w:val="00090AF8"/>
    <w:rsid w:val="000A5967"/>
    <w:rsid w:val="000B4E3E"/>
    <w:rsid w:val="000B55D3"/>
    <w:rsid w:val="000C6F6E"/>
    <w:rsid w:val="000D0BBA"/>
    <w:rsid w:val="000D6297"/>
    <w:rsid w:val="000D736D"/>
    <w:rsid w:val="00103D82"/>
    <w:rsid w:val="00105370"/>
    <w:rsid w:val="001053CF"/>
    <w:rsid w:val="0010573B"/>
    <w:rsid w:val="0012685D"/>
    <w:rsid w:val="00127DC8"/>
    <w:rsid w:val="00136F65"/>
    <w:rsid w:val="00144A71"/>
    <w:rsid w:val="0015035C"/>
    <w:rsid w:val="00151B51"/>
    <w:rsid w:val="00152184"/>
    <w:rsid w:val="00153122"/>
    <w:rsid w:val="00155713"/>
    <w:rsid w:val="00160042"/>
    <w:rsid w:val="00161009"/>
    <w:rsid w:val="00196108"/>
    <w:rsid w:val="001A3AE3"/>
    <w:rsid w:val="001A5E17"/>
    <w:rsid w:val="001A68FC"/>
    <w:rsid w:val="001B5B2D"/>
    <w:rsid w:val="001C0969"/>
    <w:rsid w:val="001E07F0"/>
    <w:rsid w:val="001E4F79"/>
    <w:rsid w:val="001E7B28"/>
    <w:rsid w:val="001F10DB"/>
    <w:rsid w:val="001F3F7C"/>
    <w:rsid w:val="002015D8"/>
    <w:rsid w:val="00206D22"/>
    <w:rsid w:val="00215836"/>
    <w:rsid w:val="00215D03"/>
    <w:rsid w:val="0023063C"/>
    <w:rsid w:val="00244BF8"/>
    <w:rsid w:val="00261A03"/>
    <w:rsid w:val="00262DA5"/>
    <w:rsid w:val="0026623B"/>
    <w:rsid w:val="002673C3"/>
    <w:rsid w:val="00273915"/>
    <w:rsid w:val="00273D2B"/>
    <w:rsid w:val="00275F4D"/>
    <w:rsid w:val="00297DE7"/>
    <w:rsid w:val="002A0874"/>
    <w:rsid w:val="002A5929"/>
    <w:rsid w:val="002B25AB"/>
    <w:rsid w:val="002B4A7B"/>
    <w:rsid w:val="002B6E32"/>
    <w:rsid w:val="002C1AD8"/>
    <w:rsid w:val="002C42EE"/>
    <w:rsid w:val="002C55AF"/>
    <w:rsid w:val="002E095F"/>
    <w:rsid w:val="002E1D55"/>
    <w:rsid w:val="002F7519"/>
    <w:rsid w:val="003126B7"/>
    <w:rsid w:val="0032141E"/>
    <w:rsid w:val="003276DC"/>
    <w:rsid w:val="00354287"/>
    <w:rsid w:val="003635BD"/>
    <w:rsid w:val="00377F46"/>
    <w:rsid w:val="003A59BF"/>
    <w:rsid w:val="003D0CCB"/>
    <w:rsid w:val="003F68B3"/>
    <w:rsid w:val="003F7037"/>
    <w:rsid w:val="00412A58"/>
    <w:rsid w:val="00416584"/>
    <w:rsid w:val="00430987"/>
    <w:rsid w:val="00432E7C"/>
    <w:rsid w:val="004349EA"/>
    <w:rsid w:val="00446E88"/>
    <w:rsid w:val="00467EF9"/>
    <w:rsid w:val="00473F89"/>
    <w:rsid w:val="0048463C"/>
    <w:rsid w:val="00484D30"/>
    <w:rsid w:val="004A2FB2"/>
    <w:rsid w:val="004A327C"/>
    <w:rsid w:val="004A40EA"/>
    <w:rsid w:val="004C040E"/>
    <w:rsid w:val="004C1DC7"/>
    <w:rsid w:val="004C2947"/>
    <w:rsid w:val="004D2DDA"/>
    <w:rsid w:val="004D2F7E"/>
    <w:rsid w:val="004D40D6"/>
    <w:rsid w:val="004D4D9F"/>
    <w:rsid w:val="004F03BD"/>
    <w:rsid w:val="004F2088"/>
    <w:rsid w:val="004F2868"/>
    <w:rsid w:val="004F5CD4"/>
    <w:rsid w:val="00507626"/>
    <w:rsid w:val="005130A5"/>
    <w:rsid w:val="0051615A"/>
    <w:rsid w:val="005307A5"/>
    <w:rsid w:val="0053324C"/>
    <w:rsid w:val="00544204"/>
    <w:rsid w:val="005578AD"/>
    <w:rsid w:val="00573A01"/>
    <w:rsid w:val="00590638"/>
    <w:rsid w:val="005A1AA8"/>
    <w:rsid w:val="005A7001"/>
    <w:rsid w:val="005B3C0C"/>
    <w:rsid w:val="0060492A"/>
    <w:rsid w:val="00624AB3"/>
    <w:rsid w:val="006304A7"/>
    <w:rsid w:val="00630EB5"/>
    <w:rsid w:val="00635CD9"/>
    <w:rsid w:val="00640430"/>
    <w:rsid w:val="00640454"/>
    <w:rsid w:val="00663330"/>
    <w:rsid w:val="006C5832"/>
    <w:rsid w:val="006C60ED"/>
    <w:rsid w:val="006E0D4A"/>
    <w:rsid w:val="00705A61"/>
    <w:rsid w:val="00713398"/>
    <w:rsid w:val="007224FD"/>
    <w:rsid w:val="00751EEF"/>
    <w:rsid w:val="0075538B"/>
    <w:rsid w:val="00763142"/>
    <w:rsid w:val="00763172"/>
    <w:rsid w:val="00765383"/>
    <w:rsid w:val="007678D6"/>
    <w:rsid w:val="007705DD"/>
    <w:rsid w:val="00771546"/>
    <w:rsid w:val="00793582"/>
    <w:rsid w:val="007A6DE2"/>
    <w:rsid w:val="007B3FE6"/>
    <w:rsid w:val="007E4866"/>
    <w:rsid w:val="007E7B0D"/>
    <w:rsid w:val="007F06D7"/>
    <w:rsid w:val="00807277"/>
    <w:rsid w:val="0082187C"/>
    <w:rsid w:val="00843DC4"/>
    <w:rsid w:val="00844D3B"/>
    <w:rsid w:val="00851FB6"/>
    <w:rsid w:val="008621FC"/>
    <w:rsid w:val="00862457"/>
    <w:rsid w:val="00866C4C"/>
    <w:rsid w:val="00891B46"/>
    <w:rsid w:val="008A34BA"/>
    <w:rsid w:val="008B17BC"/>
    <w:rsid w:val="008C118C"/>
    <w:rsid w:val="0091348F"/>
    <w:rsid w:val="00923F9C"/>
    <w:rsid w:val="00932385"/>
    <w:rsid w:val="00933B29"/>
    <w:rsid w:val="00934B64"/>
    <w:rsid w:val="00945BCD"/>
    <w:rsid w:val="0098393F"/>
    <w:rsid w:val="00995010"/>
    <w:rsid w:val="009A1670"/>
    <w:rsid w:val="009B0CA8"/>
    <w:rsid w:val="009C707B"/>
    <w:rsid w:val="009D5995"/>
    <w:rsid w:val="009D6277"/>
    <w:rsid w:val="009E7C7C"/>
    <w:rsid w:val="00A04FC9"/>
    <w:rsid w:val="00A06343"/>
    <w:rsid w:val="00A1552C"/>
    <w:rsid w:val="00A23C34"/>
    <w:rsid w:val="00A6423B"/>
    <w:rsid w:val="00A65831"/>
    <w:rsid w:val="00A7339B"/>
    <w:rsid w:val="00A830C6"/>
    <w:rsid w:val="00A95B1A"/>
    <w:rsid w:val="00AA58F4"/>
    <w:rsid w:val="00AC2F37"/>
    <w:rsid w:val="00AF4B3B"/>
    <w:rsid w:val="00AF707A"/>
    <w:rsid w:val="00B155B1"/>
    <w:rsid w:val="00B22B6E"/>
    <w:rsid w:val="00B42EBE"/>
    <w:rsid w:val="00B51889"/>
    <w:rsid w:val="00B51F4D"/>
    <w:rsid w:val="00B524ED"/>
    <w:rsid w:val="00B55550"/>
    <w:rsid w:val="00B777DA"/>
    <w:rsid w:val="00B84398"/>
    <w:rsid w:val="00BA4339"/>
    <w:rsid w:val="00BA5AAB"/>
    <w:rsid w:val="00BA79CD"/>
    <w:rsid w:val="00BA7EB9"/>
    <w:rsid w:val="00BB0EDA"/>
    <w:rsid w:val="00BC69AE"/>
    <w:rsid w:val="00C05E96"/>
    <w:rsid w:val="00C111AE"/>
    <w:rsid w:val="00C20DBC"/>
    <w:rsid w:val="00C27668"/>
    <w:rsid w:val="00C27738"/>
    <w:rsid w:val="00C3635C"/>
    <w:rsid w:val="00C456F4"/>
    <w:rsid w:val="00C5094B"/>
    <w:rsid w:val="00C51E4F"/>
    <w:rsid w:val="00C5596B"/>
    <w:rsid w:val="00C55EBA"/>
    <w:rsid w:val="00C65E5F"/>
    <w:rsid w:val="00C76446"/>
    <w:rsid w:val="00C9618B"/>
    <w:rsid w:val="00CA5062"/>
    <w:rsid w:val="00CC0D9B"/>
    <w:rsid w:val="00CC19D6"/>
    <w:rsid w:val="00CD14C8"/>
    <w:rsid w:val="00CD2998"/>
    <w:rsid w:val="00CE1057"/>
    <w:rsid w:val="00CE1177"/>
    <w:rsid w:val="00CF0303"/>
    <w:rsid w:val="00CF42D0"/>
    <w:rsid w:val="00D228C8"/>
    <w:rsid w:val="00D24850"/>
    <w:rsid w:val="00D30176"/>
    <w:rsid w:val="00D34246"/>
    <w:rsid w:val="00D3584E"/>
    <w:rsid w:val="00D464AC"/>
    <w:rsid w:val="00D500EE"/>
    <w:rsid w:val="00D5237E"/>
    <w:rsid w:val="00D60FA6"/>
    <w:rsid w:val="00D65CB4"/>
    <w:rsid w:val="00D72EEA"/>
    <w:rsid w:val="00D80097"/>
    <w:rsid w:val="00D80357"/>
    <w:rsid w:val="00D85013"/>
    <w:rsid w:val="00DA0590"/>
    <w:rsid w:val="00DA1162"/>
    <w:rsid w:val="00DA3149"/>
    <w:rsid w:val="00DA7797"/>
    <w:rsid w:val="00DB70D4"/>
    <w:rsid w:val="00DC3757"/>
    <w:rsid w:val="00DD3435"/>
    <w:rsid w:val="00DD6A5C"/>
    <w:rsid w:val="00DE7348"/>
    <w:rsid w:val="00E07292"/>
    <w:rsid w:val="00E14B7F"/>
    <w:rsid w:val="00E22832"/>
    <w:rsid w:val="00E25074"/>
    <w:rsid w:val="00E275A2"/>
    <w:rsid w:val="00E31FC4"/>
    <w:rsid w:val="00E34071"/>
    <w:rsid w:val="00E367A6"/>
    <w:rsid w:val="00E372E5"/>
    <w:rsid w:val="00E41FB5"/>
    <w:rsid w:val="00E551E4"/>
    <w:rsid w:val="00E6225D"/>
    <w:rsid w:val="00E71C53"/>
    <w:rsid w:val="00E84317"/>
    <w:rsid w:val="00E90585"/>
    <w:rsid w:val="00EA3D09"/>
    <w:rsid w:val="00EA5240"/>
    <w:rsid w:val="00EA6176"/>
    <w:rsid w:val="00EA6655"/>
    <w:rsid w:val="00EB0E5A"/>
    <w:rsid w:val="00ED054A"/>
    <w:rsid w:val="00EE072B"/>
    <w:rsid w:val="00EE2C04"/>
    <w:rsid w:val="00EE6684"/>
    <w:rsid w:val="00EF1880"/>
    <w:rsid w:val="00EF1C9B"/>
    <w:rsid w:val="00F12AB2"/>
    <w:rsid w:val="00F147B2"/>
    <w:rsid w:val="00F237FA"/>
    <w:rsid w:val="00F3236F"/>
    <w:rsid w:val="00F468DD"/>
    <w:rsid w:val="00F51CC5"/>
    <w:rsid w:val="00F67D8E"/>
    <w:rsid w:val="00F74327"/>
    <w:rsid w:val="00F85B98"/>
    <w:rsid w:val="00F951DD"/>
    <w:rsid w:val="00FF300A"/>
    <w:rsid w:val="00FF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0F9C2"/>
  <w15:docId w15:val="{FB1BDBB1-CFE5-43B8-8F40-468422445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03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0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35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5035C"/>
    <w:pPr>
      <w:ind w:left="720"/>
      <w:contextualSpacing/>
    </w:pPr>
  </w:style>
  <w:style w:type="paragraph" w:customStyle="1" w:styleId="rvps1">
    <w:name w:val="rvps1"/>
    <w:basedOn w:val="Normal"/>
    <w:rsid w:val="00321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E1177"/>
    <w:rPr>
      <w:color w:val="0000FF" w:themeColor="hyperlink"/>
      <w:u w:val="single"/>
    </w:rPr>
  </w:style>
  <w:style w:type="paragraph" w:customStyle="1" w:styleId="Default">
    <w:name w:val="Default"/>
    <w:uiPriority w:val="99"/>
    <w:rsid w:val="009C70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EA5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basedOn w:val="Normal"/>
    <w:rsid w:val="00CF0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2">
    <w:name w:val="Normal2"/>
    <w:basedOn w:val="Normal"/>
    <w:rsid w:val="007A6D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character" w:styleId="Strong">
    <w:name w:val="Strong"/>
    <w:uiPriority w:val="22"/>
    <w:qFormat/>
    <w:rsid w:val="00CA50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4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rh.sud.rs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vrh.sud.r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vrh.sud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DE33A-A030-401E-9293-CEA85F428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1607</TotalTime>
  <Pages>1</Pages>
  <Words>2835</Words>
  <Characters>16160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BiljanaM</dc:creator>
  <cp:lastModifiedBy>Sladjana Milovanovic</cp:lastModifiedBy>
  <cp:revision>36</cp:revision>
  <cp:lastPrinted>2025-09-30T09:09:00Z</cp:lastPrinted>
  <dcterms:created xsi:type="dcterms:W3CDTF">2021-09-29T10:07:00Z</dcterms:created>
  <dcterms:modified xsi:type="dcterms:W3CDTF">2025-10-01T11:14:00Z</dcterms:modified>
</cp:coreProperties>
</file>